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4" w:rsidRPr="003F52AC" w:rsidRDefault="002C4034" w:rsidP="002C4034">
      <w:pPr>
        <w:spacing w:line="276" w:lineRule="auto"/>
        <w:jc w:val="both"/>
        <w:rPr>
          <w:i/>
        </w:rPr>
      </w:pPr>
      <w:r w:rsidRPr="003F52AC">
        <w:rPr>
          <w:b/>
        </w:rPr>
        <w:t xml:space="preserve">Scenariusz lekcji </w:t>
      </w:r>
      <w:r w:rsidRPr="003F52AC">
        <w:rPr>
          <w:rFonts w:eastAsiaTheme="minorHAnsi"/>
          <w:b/>
          <w:bCs/>
          <w:i/>
          <w:iCs/>
          <w:lang w:eastAsia="en-US"/>
        </w:rPr>
        <w:t xml:space="preserve">Eugeniusz </w:t>
      </w:r>
      <w:proofErr w:type="spellStart"/>
      <w:r w:rsidRPr="003F52AC">
        <w:rPr>
          <w:rFonts w:eastAsiaTheme="minorHAnsi"/>
          <w:b/>
          <w:bCs/>
          <w:i/>
          <w:iCs/>
          <w:lang w:eastAsia="en-US"/>
        </w:rPr>
        <w:t>Szyfner</w:t>
      </w:r>
      <w:proofErr w:type="spellEnd"/>
      <w:r w:rsidRPr="003F52AC">
        <w:rPr>
          <w:rFonts w:eastAsiaTheme="minorHAnsi"/>
          <w:b/>
          <w:bCs/>
          <w:i/>
          <w:iCs/>
          <w:lang w:eastAsia="en-US"/>
        </w:rPr>
        <w:t xml:space="preserve"> jako mielecki Sprawiedliwy Wśród Narodów Świata </w:t>
      </w:r>
      <w:r w:rsidRPr="003F52AC">
        <w:rPr>
          <w:b/>
        </w:rPr>
        <w:t>z wykorzystaniem relacji</w:t>
      </w:r>
      <w:r w:rsidR="003F52AC" w:rsidRPr="003F52AC">
        <w:rPr>
          <w:b/>
        </w:rPr>
        <w:t xml:space="preserve"> świadka historii </w:t>
      </w:r>
    </w:p>
    <w:p w:rsidR="002C4034" w:rsidRDefault="002C4034" w:rsidP="002C4034">
      <w:pPr>
        <w:spacing w:line="276" w:lineRule="auto"/>
        <w:jc w:val="both"/>
      </w:pPr>
    </w:p>
    <w:p w:rsidR="002C4034" w:rsidRPr="00BE5DFC" w:rsidRDefault="002C4034" w:rsidP="002C4034">
      <w:pPr>
        <w:spacing w:line="276" w:lineRule="auto"/>
        <w:jc w:val="both"/>
      </w:pPr>
      <w:r w:rsidRPr="00BE5DFC">
        <w:t xml:space="preserve">Czas trwania – 2 </w:t>
      </w:r>
      <w:r>
        <w:t xml:space="preserve">lekcje historii: 2 </w:t>
      </w:r>
      <w:r w:rsidRPr="00BE5DFC">
        <w:t>x 45 minut</w:t>
      </w:r>
      <w:r>
        <w:t xml:space="preserve">, </w:t>
      </w:r>
    </w:p>
    <w:p w:rsidR="002C4034" w:rsidRPr="00BE5DFC" w:rsidRDefault="002C4034" w:rsidP="002C4034">
      <w:pPr>
        <w:spacing w:line="276" w:lineRule="auto"/>
        <w:jc w:val="both"/>
      </w:pPr>
      <w:r w:rsidRPr="00BE5DFC">
        <w:t xml:space="preserve">Poziom nauczania </w:t>
      </w:r>
      <w:r>
        <w:t>–</w:t>
      </w:r>
      <w:r w:rsidRPr="00BE5DFC">
        <w:t xml:space="preserve"> </w:t>
      </w:r>
      <w:r>
        <w:t>szkoła średnia</w:t>
      </w:r>
    </w:p>
    <w:p w:rsidR="002C4034" w:rsidRPr="00BE5DFC" w:rsidRDefault="002C4034" w:rsidP="002C4034">
      <w:pPr>
        <w:spacing w:line="276" w:lineRule="auto"/>
        <w:jc w:val="both"/>
      </w:pPr>
      <w:r w:rsidRPr="00BE5DFC">
        <w:t>Nauczyciel – mgr Paweł Wal</w:t>
      </w:r>
    </w:p>
    <w:p w:rsidR="002C4034" w:rsidRPr="00BE5DFC" w:rsidRDefault="002C4034" w:rsidP="002C4034">
      <w:pPr>
        <w:spacing w:line="276" w:lineRule="auto"/>
        <w:jc w:val="both"/>
      </w:pPr>
      <w:r w:rsidRPr="00BE5DFC">
        <w:t>Zespół Szkół Technicznych w Mielcu</w:t>
      </w:r>
    </w:p>
    <w:p w:rsidR="002C4034" w:rsidRPr="00BE5DFC" w:rsidRDefault="002C4034" w:rsidP="002C4034">
      <w:pPr>
        <w:spacing w:line="276" w:lineRule="auto"/>
        <w:jc w:val="both"/>
      </w:pPr>
    </w:p>
    <w:p w:rsidR="002C4034" w:rsidRDefault="002C4034" w:rsidP="002C4034">
      <w:pPr>
        <w:spacing w:line="276" w:lineRule="auto"/>
        <w:jc w:val="both"/>
        <w:rPr>
          <w:rFonts w:eastAsiaTheme="minorHAnsi"/>
          <w:bCs/>
          <w:i/>
          <w:iCs/>
          <w:lang w:eastAsia="en-US"/>
        </w:rPr>
      </w:pPr>
      <w:r w:rsidRPr="00BE5DFC">
        <w:t xml:space="preserve">Temat: </w:t>
      </w:r>
      <w:r>
        <w:rPr>
          <w:rFonts w:eastAsiaTheme="minorHAnsi"/>
          <w:bCs/>
          <w:i/>
          <w:iCs/>
          <w:lang w:eastAsia="en-US"/>
        </w:rPr>
        <w:t xml:space="preserve">Eugeniusz </w:t>
      </w:r>
      <w:proofErr w:type="spellStart"/>
      <w:r>
        <w:rPr>
          <w:rFonts w:eastAsiaTheme="minorHAnsi"/>
          <w:bCs/>
          <w:i/>
          <w:iCs/>
          <w:lang w:eastAsia="en-US"/>
        </w:rPr>
        <w:t>Szyfner</w:t>
      </w:r>
      <w:proofErr w:type="spellEnd"/>
      <w:r>
        <w:rPr>
          <w:rFonts w:eastAsiaTheme="minorHAnsi"/>
          <w:bCs/>
          <w:i/>
          <w:iCs/>
          <w:lang w:eastAsia="en-US"/>
        </w:rPr>
        <w:t xml:space="preserve"> jako mielecki Sprawiedliwy Wśród Narodów Świata</w:t>
      </w:r>
    </w:p>
    <w:p w:rsidR="002C4034" w:rsidRPr="00BE5DFC" w:rsidRDefault="002C4034" w:rsidP="002C4034">
      <w:pPr>
        <w:spacing w:line="276" w:lineRule="auto"/>
        <w:jc w:val="both"/>
        <w:rPr>
          <w:bCs/>
          <w:i/>
          <w:iCs/>
        </w:rPr>
      </w:pPr>
    </w:p>
    <w:p w:rsidR="002C4034" w:rsidRPr="00BE5DFC" w:rsidRDefault="002C4034" w:rsidP="002C4034">
      <w:pPr>
        <w:spacing w:line="276" w:lineRule="auto"/>
        <w:rPr>
          <w:b/>
          <w:color w:val="000000" w:themeColor="text1"/>
        </w:rPr>
      </w:pPr>
      <w:r w:rsidRPr="00BE5DFC">
        <w:rPr>
          <w:b/>
          <w:color w:val="000000" w:themeColor="text1"/>
        </w:rPr>
        <w:t xml:space="preserve">Uzasadnienie tematu </w:t>
      </w:r>
      <w:r w:rsidR="003F52AC">
        <w:rPr>
          <w:b/>
          <w:color w:val="000000" w:themeColor="text1"/>
        </w:rPr>
        <w:t>lekcji</w:t>
      </w:r>
    </w:p>
    <w:p w:rsidR="002C4034" w:rsidRDefault="002C4034" w:rsidP="002C4034">
      <w:pPr>
        <w:spacing w:line="276" w:lineRule="auto"/>
        <w:ind w:firstLine="708"/>
        <w:jc w:val="both"/>
        <w:rPr>
          <w:bCs/>
          <w:iCs/>
        </w:rPr>
      </w:pPr>
      <w:r w:rsidRPr="00BE5DFC">
        <w:rPr>
          <w:bCs/>
          <w:iCs/>
        </w:rPr>
        <w:t xml:space="preserve">Tematyka lekcji dotyczy </w:t>
      </w:r>
      <w:r>
        <w:rPr>
          <w:bCs/>
          <w:iCs/>
        </w:rPr>
        <w:t xml:space="preserve">osoby Eugeniusza Szyftera jako Sprawiedliwego, który ratował w czasie wojny Żydów przed Zagładą, ukrywając ich. Dotyczy także </w:t>
      </w:r>
      <w:r w:rsidRPr="00BE5DFC">
        <w:rPr>
          <w:bCs/>
          <w:iCs/>
        </w:rPr>
        <w:t xml:space="preserve">społeczności żydowskiej regionu mieleckiego w okresie międzywojennym. </w:t>
      </w:r>
    </w:p>
    <w:p w:rsidR="002C4034" w:rsidRDefault="002C4034" w:rsidP="002C4034">
      <w:pPr>
        <w:spacing w:line="276" w:lineRule="auto"/>
        <w:ind w:firstLine="708"/>
        <w:jc w:val="both"/>
      </w:pPr>
      <w:r w:rsidRPr="00BE5DFC">
        <w:rPr>
          <w:bCs/>
          <w:iCs/>
        </w:rPr>
        <w:t xml:space="preserve">Inspiracją do powstania </w:t>
      </w:r>
      <w:r w:rsidR="003F52AC">
        <w:rPr>
          <w:bCs/>
          <w:iCs/>
        </w:rPr>
        <w:t xml:space="preserve">lekcji </w:t>
      </w:r>
      <w:r w:rsidRPr="00BE5DFC">
        <w:rPr>
          <w:bCs/>
          <w:iCs/>
        </w:rPr>
        <w:t>stały się relacje</w:t>
      </w:r>
      <w:r>
        <w:rPr>
          <w:bCs/>
          <w:iCs/>
        </w:rPr>
        <w:t xml:space="preserve"> Eugeniusza </w:t>
      </w:r>
      <w:proofErr w:type="spellStart"/>
      <w:r>
        <w:rPr>
          <w:bCs/>
          <w:iCs/>
        </w:rPr>
        <w:t>Szyfnera</w:t>
      </w:r>
      <w:proofErr w:type="spellEnd"/>
      <w:r>
        <w:rPr>
          <w:bCs/>
          <w:iCs/>
        </w:rPr>
        <w:t>, który ocalił</w:t>
      </w:r>
      <w:r w:rsidRPr="00BE5DFC">
        <w:rPr>
          <w:bCs/>
          <w:iCs/>
        </w:rPr>
        <w:t xml:space="preserve"> z Zagłady </w:t>
      </w:r>
      <w:r>
        <w:rPr>
          <w:bCs/>
          <w:iCs/>
        </w:rPr>
        <w:t xml:space="preserve">9 </w:t>
      </w:r>
      <w:r w:rsidRPr="00BE5DFC">
        <w:rPr>
          <w:bCs/>
          <w:iCs/>
        </w:rPr>
        <w:t xml:space="preserve">Żydów mieleckich w 1942 roku.  </w:t>
      </w:r>
      <w:r w:rsidR="003F52AC">
        <w:t xml:space="preserve">Scenariusz </w:t>
      </w:r>
      <w:r w:rsidRPr="00BE5DFC">
        <w:t xml:space="preserve">nie ogranicza się wyłącznie do lekcji historii, ale ma charakter interdyscyplinarny, gdyż treści nauczania stanowić uzupełnienie zajęć z wiedzy o społeczeństwie, języka polskiego, religii, i godziny wychowawczej. </w:t>
      </w:r>
      <w:r w:rsidR="003F52AC">
        <w:t xml:space="preserve">Lekcja </w:t>
      </w:r>
      <w:r w:rsidRPr="00BE5DFC">
        <w:t xml:space="preserve">uzupełnia omówienie tematyki Holokaustu; budowania postaw tolerancji; kształtowania wartości narodowych i uniwersalnych; motywów podejmowanych przez człowieka decyzji i działań; znajomości problemów pojawiających się na styku różnych kultur i społeczności. </w:t>
      </w:r>
      <w:r w:rsidR="00277023">
        <w:t xml:space="preserve">Lekcja </w:t>
      </w:r>
      <w:r w:rsidRPr="00BE5DFC">
        <w:t>zawiera wszystkie potrzebne do jego realizacji materiały:</w:t>
      </w:r>
      <w:r w:rsidR="00277023">
        <w:t xml:space="preserve"> linki-</w:t>
      </w:r>
      <w:r w:rsidRPr="00BE5DFC">
        <w:t xml:space="preserve">fragmenty video relacji, materiały dydaktyczne. W założeniach nie przewidziano ocen szkolnych ze względu na specyfikę tematyki.. Celem </w:t>
      </w:r>
      <w:r w:rsidR="003F52AC">
        <w:t xml:space="preserve">lekcji </w:t>
      </w:r>
      <w:r w:rsidRPr="00BE5DFC">
        <w:t>jest zrozumienie przez uczniów istoty tożsamości oraz  kształtowanie postaw empatii, dobra, prawdy, piękna, solidarności i tolerancji</w:t>
      </w:r>
      <w:r>
        <w:t>.</w:t>
      </w:r>
    </w:p>
    <w:p w:rsidR="002C4034" w:rsidRPr="00BE5DFC" w:rsidRDefault="002C4034" w:rsidP="002C4034">
      <w:pPr>
        <w:spacing w:line="276" w:lineRule="auto"/>
        <w:rPr>
          <w:b/>
          <w:color w:val="000000" w:themeColor="text1"/>
        </w:rPr>
      </w:pPr>
    </w:p>
    <w:p w:rsidR="002C4034" w:rsidRDefault="002C4034" w:rsidP="002C4034">
      <w:pPr>
        <w:spacing w:line="276" w:lineRule="auto"/>
        <w:rPr>
          <w:b/>
          <w:color w:val="000000" w:themeColor="text1"/>
        </w:rPr>
      </w:pPr>
      <w:r w:rsidRPr="00BE5DFC">
        <w:rPr>
          <w:b/>
          <w:color w:val="000000" w:themeColor="text1"/>
        </w:rPr>
        <w:t>Lista fragmentów relacji wykorzystanych:</w:t>
      </w:r>
    </w:p>
    <w:p w:rsidR="002C4034" w:rsidRDefault="002C4034" w:rsidP="002C4034">
      <w:pPr>
        <w:pStyle w:val="Akapitzlist"/>
        <w:numPr>
          <w:ilvl w:val="0"/>
          <w:numId w:val="7"/>
        </w:numPr>
        <w:spacing w:line="276" w:lineRule="auto"/>
        <w:rPr>
          <w:color w:val="000000" w:themeColor="text1"/>
        </w:rPr>
      </w:pPr>
      <w:r>
        <w:rPr>
          <w:color w:val="000000" w:themeColor="text1"/>
        </w:rPr>
        <w:t xml:space="preserve">Relacja (7:42 min) - </w:t>
      </w:r>
      <w:r w:rsidRPr="006C0812">
        <w:rPr>
          <w:i/>
          <w:color w:val="000000" w:themeColor="text1"/>
        </w:rPr>
        <w:t>Wywiad</w:t>
      </w:r>
      <w:r>
        <w:rPr>
          <w:color w:val="000000" w:themeColor="text1"/>
        </w:rPr>
        <w:t xml:space="preserve"> </w:t>
      </w:r>
      <w:r w:rsidRPr="002658BD">
        <w:rPr>
          <w:i/>
          <w:color w:val="000000" w:themeColor="text1"/>
        </w:rPr>
        <w:t xml:space="preserve">z Eugeniuszem </w:t>
      </w:r>
      <w:proofErr w:type="spellStart"/>
      <w:r w:rsidRPr="002658BD">
        <w:rPr>
          <w:i/>
          <w:color w:val="000000" w:themeColor="text1"/>
        </w:rPr>
        <w:t>Szyfnerem</w:t>
      </w:r>
      <w:proofErr w:type="spellEnd"/>
      <w:r>
        <w:rPr>
          <w:color w:val="000000" w:themeColor="text1"/>
        </w:rPr>
        <w:t xml:space="preserve"> </w:t>
      </w:r>
      <w:hyperlink r:id="rId7" w:history="1">
        <w:r w:rsidRPr="00F270F3">
          <w:rPr>
            <w:rStyle w:val="Hipercze"/>
          </w:rPr>
          <w:t>https://www.youtube.com/watch?v=C8WME7LG9vU</w:t>
        </w:r>
      </w:hyperlink>
      <w:r>
        <w:rPr>
          <w:color w:val="000000" w:themeColor="text1"/>
        </w:rPr>
        <w:t xml:space="preserve"> </w:t>
      </w:r>
    </w:p>
    <w:p w:rsidR="002C4034" w:rsidRPr="00BE5DFC" w:rsidRDefault="002C4034" w:rsidP="002C4034">
      <w:pPr>
        <w:spacing w:line="276" w:lineRule="auto"/>
        <w:rPr>
          <w:b/>
          <w:color w:val="000000" w:themeColor="text1"/>
        </w:rPr>
      </w:pPr>
    </w:p>
    <w:p w:rsidR="002C4034" w:rsidRPr="00BE5DFC" w:rsidRDefault="002C4034" w:rsidP="002C4034">
      <w:pPr>
        <w:spacing w:line="276" w:lineRule="auto"/>
        <w:rPr>
          <w:b/>
          <w:color w:val="000000" w:themeColor="text1"/>
        </w:rPr>
      </w:pPr>
      <w:r w:rsidRPr="00BE5DFC">
        <w:rPr>
          <w:b/>
          <w:color w:val="000000" w:themeColor="text1"/>
        </w:rPr>
        <w:t>Lista dodatkowych materiałów:</w:t>
      </w:r>
    </w:p>
    <w:p w:rsidR="002C4034" w:rsidRPr="00BE5DFC" w:rsidRDefault="002C4034" w:rsidP="002C4034">
      <w:pPr>
        <w:spacing w:line="276" w:lineRule="auto"/>
        <w:rPr>
          <w:b/>
          <w:color w:val="000000" w:themeColor="text1"/>
        </w:rPr>
      </w:pPr>
    </w:p>
    <w:p w:rsidR="002C4034" w:rsidRPr="00BE5DFC" w:rsidRDefault="002C4034" w:rsidP="002C4034">
      <w:pPr>
        <w:pStyle w:val="Akapitzlist"/>
        <w:numPr>
          <w:ilvl w:val="0"/>
          <w:numId w:val="6"/>
        </w:numPr>
        <w:spacing w:line="276" w:lineRule="auto"/>
        <w:jc w:val="both"/>
        <w:rPr>
          <w:color w:val="000000" w:themeColor="text1"/>
        </w:rPr>
      </w:pPr>
      <w:r w:rsidRPr="00BE5DFC">
        <w:rPr>
          <w:color w:val="000000" w:themeColor="text1"/>
        </w:rPr>
        <w:t xml:space="preserve">Fragment melodii – podkładu muzycznego – </w:t>
      </w:r>
      <w:proofErr w:type="spellStart"/>
      <w:r w:rsidRPr="00BE5DFC">
        <w:rPr>
          <w:i/>
          <w:color w:val="000000" w:themeColor="text1"/>
        </w:rPr>
        <w:t>Melitser</w:t>
      </w:r>
      <w:proofErr w:type="spellEnd"/>
      <w:r w:rsidRPr="00BE5DFC">
        <w:rPr>
          <w:i/>
          <w:color w:val="000000" w:themeColor="text1"/>
        </w:rPr>
        <w:t xml:space="preserve"> </w:t>
      </w:r>
      <w:proofErr w:type="spellStart"/>
      <w:r w:rsidRPr="00BE5DFC">
        <w:rPr>
          <w:i/>
          <w:color w:val="000000" w:themeColor="text1"/>
        </w:rPr>
        <w:t>Jidn</w:t>
      </w:r>
      <w:proofErr w:type="spellEnd"/>
      <w:r w:rsidRPr="00BE5DFC">
        <w:rPr>
          <w:color w:val="000000" w:themeColor="text1"/>
        </w:rPr>
        <w:t xml:space="preserve"> </w:t>
      </w:r>
      <w:r w:rsidRPr="00BE5DFC">
        <w:rPr>
          <w:i/>
          <w:color w:val="000000" w:themeColor="text1"/>
        </w:rPr>
        <w:t>(Mieleccy Żydzi)</w:t>
      </w:r>
      <w:r w:rsidRPr="00BE5DFC">
        <w:rPr>
          <w:color w:val="000000" w:themeColor="text1"/>
        </w:rPr>
        <w:t xml:space="preserve"> (3,10 min.) – ze strony internetowej:  </w:t>
      </w:r>
      <w:hyperlink r:id="rId8" w:history="1">
        <w:r w:rsidRPr="00BE5DFC">
          <w:rPr>
            <w:rStyle w:val="Hipercze"/>
          </w:rPr>
          <w:t>https://www.youtube.com/watch?v=3s5xMKlAfPs</w:t>
        </w:r>
      </w:hyperlink>
      <w:r w:rsidRPr="00BE5DFC">
        <w:rPr>
          <w:color w:val="000000" w:themeColor="text1"/>
        </w:rPr>
        <w:t xml:space="preserve"> </w:t>
      </w:r>
    </w:p>
    <w:p w:rsidR="002C4034" w:rsidRPr="00BE5DFC" w:rsidRDefault="002C4034" w:rsidP="002C4034">
      <w:pPr>
        <w:pStyle w:val="Akapitzlist"/>
        <w:numPr>
          <w:ilvl w:val="0"/>
          <w:numId w:val="6"/>
        </w:numPr>
        <w:tabs>
          <w:tab w:val="clear" w:pos="502"/>
          <w:tab w:val="num" w:pos="644"/>
          <w:tab w:val="left" w:pos="6286"/>
        </w:tabs>
        <w:spacing w:line="276" w:lineRule="auto"/>
        <w:ind w:left="644"/>
        <w:jc w:val="both"/>
      </w:pPr>
      <w:r w:rsidRPr="00BE5DFC">
        <w:rPr>
          <w:color w:val="000000" w:themeColor="text1"/>
        </w:rPr>
        <w:t xml:space="preserve">Fragment  filmu - </w:t>
      </w:r>
      <w:r w:rsidRPr="00BE5DFC">
        <w:rPr>
          <w:i/>
        </w:rPr>
        <w:t>Filmik – Deportacja Żydów mieleckich  (</w:t>
      </w:r>
      <w:r w:rsidRPr="00BE5DFC">
        <w:t xml:space="preserve">3,18 min) ze strony internetowej:  </w:t>
      </w:r>
      <w:hyperlink r:id="rId9" w:history="1">
        <w:r w:rsidRPr="00BE5DFC">
          <w:rPr>
            <w:rStyle w:val="Hipercze"/>
            <w:i/>
          </w:rPr>
          <w:t>https://www.youtube.com/watch?v=HdxX0_n9a-Q</w:t>
        </w:r>
      </w:hyperlink>
      <w:r w:rsidRPr="00BE5DFC">
        <w:rPr>
          <w:i/>
        </w:rPr>
        <w:t xml:space="preserve"> </w:t>
      </w:r>
    </w:p>
    <w:p w:rsidR="002C4034" w:rsidRPr="00BE5DFC" w:rsidRDefault="002C4034" w:rsidP="002C4034">
      <w:pPr>
        <w:pStyle w:val="Akapitzlist"/>
        <w:numPr>
          <w:ilvl w:val="0"/>
          <w:numId w:val="6"/>
        </w:numPr>
        <w:tabs>
          <w:tab w:val="clear" w:pos="502"/>
          <w:tab w:val="num" w:pos="644"/>
          <w:tab w:val="left" w:pos="6286"/>
        </w:tabs>
        <w:spacing w:line="276" w:lineRule="auto"/>
        <w:ind w:left="644"/>
        <w:jc w:val="both"/>
      </w:pPr>
      <w:r w:rsidRPr="00BE5DFC">
        <w:t xml:space="preserve"> Załącznik nr 1 - Karta pracy – </w:t>
      </w:r>
      <w:r w:rsidRPr="00BE5DFC">
        <w:rPr>
          <w:i/>
        </w:rPr>
        <w:t>Kalendarz świąt żydowskich</w:t>
      </w:r>
      <w:r w:rsidRPr="00BE5DFC">
        <w:t xml:space="preserve"> dostępny na stronie  </w:t>
      </w:r>
      <w:hyperlink r:id="rId10" w:history="1">
        <w:r w:rsidRPr="00BE5DFC">
          <w:rPr>
            <w:rStyle w:val="Hipercze"/>
            <w:i/>
          </w:rPr>
          <w:t>http://dzismis.com/2013/01/22/kalendarze-swiata</w:t>
        </w:r>
      </w:hyperlink>
      <w:r w:rsidRPr="00BE5DFC">
        <w:rPr>
          <w:i/>
        </w:rPr>
        <w:t xml:space="preserve"> </w:t>
      </w:r>
    </w:p>
    <w:p w:rsidR="002C4034" w:rsidRPr="00BE5DFC" w:rsidRDefault="002C4034" w:rsidP="002C4034">
      <w:pPr>
        <w:pStyle w:val="Akapitzlist1"/>
        <w:numPr>
          <w:ilvl w:val="0"/>
          <w:numId w:val="6"/>
        </w:numPr>
        <w:tabs>
          <w:tab w:val="clear" w:pos="502"/>
          <w:tab w:val="num" w:pos="644"/>
        </w:tabs>
        <w:spacing w:line="276" w:lineRule="auto"/>
        <w:ind w:left="644"/>
        <w:rPr>
          <w:rFonts w:ascii="Times New Roman" w:hAnsi="Times New Roman" w:cs="Times New Roman"/>
          <w:sz w:val="24"/>
          <w:szCs w:val="24"/>
        </w:rPr>
      </w:pPr>
      <w:r w:rsidRPr="00BE5DFC">
        <w:rPr>
          <w:rFonts w:ascii="Times New Roman" w:hAnsi="Times New Roman" w:cs="Times New Roman"/>
          <w:sz w:val="24"/>
          <w:szCs w:val="24"/>
        </w:rPr>
        <w:t xml:space="preserve">Załącznik nr 2  – </w:t>
      </w:r>
      <w:r w:rsidRPr="00BE5DFC">
        <w:rPr>
          <w:rFonts w:ascii="Times New Roman" w:hAnsi="Times New Roman" w:cs="Times New Roman"/>
          <w:i/>
          <w:sz w:val="24"/>
          <w:szCs w:val="24"/>
        </w:rPr>
        <w:t xml:space="preserve">biogram </w:t>
      </w:r>
      <w:proofErr w:type="spellStart"/>
      <w:r w:rsidRPr="00BE5DFC">
        <w:rPr>
          <w:rFonts w:ascii="Times New Roman" w:hAnsi="Times New Roman" w:cs="Times New Roman"/>
          <w:i/>
          <w:sz w:val="24"/>
          <w:szCs w:val="24"/>
        </w:rPr>
        <w:t>Esther</w:t>
      </w:r>
      <w:proofErr w:type="spellEnd"/>
      <w:r w:rsidRPr="00BE5DFC">
        <w:rPr>
          <w:rFonts w:ascii="Times New Roman" w:hAnsi="Times New Roman" w:cs="Times New Roman"/>
          <w:i/>
          <w:sz w:val="24"/>
          <w:szCs w:val="24"/>
        </w:rPr>
        <w:t xml:space="preserve"> </w:t>
      </w:r>
      <w:proofErr w:type="spellStart"/>
      <w:r w:rsidRPr="00BE5DFC">
        <w:rPr>
          <w:rFonts w:ascii="Times New Roman" w:hAnsi="Times New Roman" w:cs="Times New Roman"/>
          <w:i/>
          <w:sz w:val="24"/>
          <w:szCs w:val="24"/>
        </w:rPr>
        <w:t>Altman</w:t>
      </w:r>
      <w:proofErr w:type="spellEnd"/>
    </w:p>
    <w:p w:rsidR="002C4034" w:rsidRPr="00BE5DFC" w:rsidRDefault="002C4034" w:rsidP="002C4034">
      <w:pPr>
        <w:pStyle w:val="Akapitzlist1"/>
        <w:numPr>
          <w:ilvl w:val="0"/>
          <w:numId w:val="6"/>
        </w:numPr>
        <w:tabs>
          <w:tab w:val="clear" w:pos="502"/>
          <w:tab w:val="num" w:pos="644"/>
        </w:tabs>
        <w:spacing w:line="276" w:lineRule="auto"/>
        <w:ind w:left="644"/>
        <w:rPr>
          <w:rFonts w:ascii="Times New Roman" w:hAnsi="Times New Roman" w:cs="Times New Roman"/>
          <w:sz w:val="24"/>
          <w:szCs w:val="24"/>
        </w:rPr>
      </w:pPr>
      <w:r w:rsidRPr="00BE5DFC">
        <w:rPr>
          <w:rFonts w:ascii="Times New Roman" w:hAnsi="Times New Roman" w:cs="Times New Roman"/>
          <w:sz w:val="24"/>
          <w:szCs w:val="24"/>
        </w:rPr>
        <w:t xml:space="preserve">Fotografie - </w:t>
      </w:r>
      <w:r w:rsidRPr="00BE5DFC">
        <w:rPr>
          <w:rFonts w:ascii="Times New Roman" w:hAnsi="Times New Roman" w:cs="Times New Roman"/>
          <w:i/>
          <w:sz w:val="24"/>
          <w:szCs w:val="24"/>
        </w:rPr>
        <w:t xml:space="preserve">Deportacja Żydów i Wielki Marsz z Mielca do Chorzelowa (9 marca 1942 r.) </w:t>
      </w:r>
      <w:r w:rsidRPr="00BE5DFC">
        <w:rPr>
          <w:rFonts w:ascii="Times New Roman" w:hAnsi="Times New Roman" w:cs="Times New Roman"/>
          <w:sz w:val="24"/>
          <w:szCs w:val="24"/>
        </w:rPr>
        <w:t xml:space="preserve"> ze strony internetowej </w:t>
      </w:r>
      <w:hyperlink r:id="rId11" w:history="1">
        <w:r w:rsidRPr="00BE5DFC">
          <w:rPr>
            <w:rStyle w:val="Hipercze"/>
            <w:rFonts w:ascii="Times New Roman" w:hAnsi="Times New Roman" w:cs="Times New Roman"/>
            <w:sz w:val="24"/>
            <w:szCs w:val="24"/>
          </w:rPr>
          <w:t>http://www.sztetl.org.pl/pl/article/mielec/5,historia/</w:t>
        </w:r>
      </w:hyperlink>
      <w:r w:rsidRPr="00BE5DFC">
        <w:rPr>
          <w:rFonts w:ascii="Times New Roman" w:hAnsi="Times New Roman" w:cs="Times New Roman"/>
          <w:sz w:val="24"/>
          <w:szCs w:val="24"/>
        </w:rPr>
        <w:t xml:space="preserve"> </w:t>
      </w:r>
    </w:p>
    <w:p w:rsidR="002C4034" w:rsidRPr="00BE5DFC" w:rsidRDefault="002C4034" w:rsidP="002C4034">
      <w:pPr>
        <w:pStyle w:val="Akapitzlist"/>
        <w:numPr>
          <w:ilvl w:val="0"/>
          <w:numId w:val="6"/>
        </w:numPr>
        <w:tabs>
          <w:tab w:val="left" w:pos="6286"/>
        </w:tabs>
        <w:spacing w:line="276" w:lineRule="auto"/>
        <w:jc w:val="both"/>
      </w:pPr>
      <w:r w:rsidRPr="00BE5DFC">
        <w:t>Plan miasta Mielca – dostępny na stronie internetowej</w:t>
      </w:r>
    </w:p>
    <w:p w:rsidR="002C4034" w:rsidRPr="00BE5DFC" w:rsidRDefault="00571D3F" w:rsidP="002C4034">
      <w:pPr>
        <w:pBdr>
          <w:bottom w:val="single" w:sz="6" w:space="1" w:color="auto"/>
        </w:pBdr>
        <w:tabs>
          <w:tab w:val="left" w:pos="6286"/>
        </w:tabs>
        <w:spacing w:line="276" w:lineRule="auto"/>
        <w:ind w:left="284"/>
        <w:jc w:val="both"/>
      </w:pPr>
      <w:hyperlink r:id="rId12" w:history="1">
        <w:r w:rsidR="002C4034" w:rsidRPr="00BE5DFC">
          <w:rPr>
            <w:rStyle w:val="Hipercze"/>
            <w:i/>
          </w:rPr>
          <w:t>https://commons.wikimedia.org/wiki/File:Plan_Mielca.svg</w:t>
        </w:r>
      </w:hyperlink>
    </w:p>
    <w:p w:rsidR="002C4034" w:rsidRPr="00BE5DFC" w:rsidRDefault="002C4034" w:rsidP="002C4034">
      <w:pPr>
        <w:spacing w:line="276" w:lineRule="auto"/>
        <w:rPr>
          <w:color w:val="000000" w:themeColor="text1"/>
        </w:rPr>
      </w:pPr>
    </w:p>
    <w:p w:rsidR="002C4034" w:rsidRPr="00BE5DFC" w:rsidRDefault="002C4034" w:rsidP="002C4034">
      <w:pPr>
        <w:spacing w:line="276" w:lineRule="auto"/>
        <w:jc w:val="both"/>
        <w:rPr>
          <w:b/>
        </w:rPr>
      </w:pPr>
      <w:r w:rsidRPr="00BE5DFC">
        <w:rPr>
          <w:b/>
        </w:rPr>
        <w:lastRenderedPageBreak/>
        <w:t>Cele lekcji:</w:t>
      </w:r>
    </w:p>
    <w:p w:rsidR="002C4034" w:rsidRPr="00BE5DFC" w:rsidRDefault="002C4034" w:rsidP="002C4034">
      <w:pPr>
        <w:spacing w:line="276" w:lineRule="auto"/>
        <w:jc w:val="both"/>
      </w:pPr>
      <w:r w:rsidRPr="00BE5DFC">
        <w:t>Po skończonej lekcji uczniowie:</w:t>
      </w:r>
    </w:p>
    <w:p w:rsidR="002C4034" w:rsidRPr="00BE5DFC" w:rsidRDefault="002C4034" w:rsidP="002C4034">
      <w:pPr>
        <w:numPr>
          <w:ilvl w:val="0"/>
          <w:numId w:val="1"/>
        </w:numPr>
        <w:spacing w:after="200" w:line="276" w:lineRule="auto"/>
        <w:jc w:val="both"/>
      </w:pPr>
      <w:r w:rsidRPr="00BE5DFC">
        <w:rPr>
          <w:bCs/>
        </w:rPr>
        <w:t xml:space="preserve">Potrafią </w:t>
      </w:r>
      <w:r w:rsidRPr="00BE5DFC">
        <w:rPr>
          <w:rFonts w:eastAsia="+mn-ea"/>
          <w:bCs/>
        </w:rPr>
        <w:t>analizować wydarzenia historyczne, biorąc pod uwagę doświadczenia jednostek i grup społecznych w nich uczestniczących;</w:t>
      </w:r>
    </w:p>
    <w:p w:rsidR="002C4034" w:rsidRPr="00BE5DFC" w:rsidRDefault="002C4034" w:rsidP="002C4034">
      <w:pPr>
        <w:numPr>
          <w:ilvl w:val="0"/>
          <w:numId w:val="1"/>
        </w:numPr>
        <w:spacing w:after="200" w:line="276" w:lineRule="auto"/>
        <w:jc w:val="both"/>
      </w:pPr>
      <w:r w:rsidRPr="00BE5DFC">
        <w:rPr>
          <w:rFonts w:eastAsia="+mn-ea"/>
          <w:bCs/>
        </w:rPr>
        <w:t>Rozwijają wrażliwość wobec  prześladowań człowieka</w:t>
      </w:r>
      <w:r>
        <w:rPr>
          <w:rFonts w:eastAsia="+mn-ea"/>
          <w:bCs/>
        </w:rPr>
        <w:t>;</w:t>
      </w:r>
    </w:p>
    <w:p w:rsidR="002C4034" w:rsidRPr="00BE5DFC" w:rsidRDefault="002C4034" w:rsidP="002C4034">
      <w:pPr>
        <w:numPr>
          <w:ilvl w:val="0"/>
          <w:numId w:val="1"/>
        </w:numPr>
        <w:spacing w:after="200" w:line="276" w:lineRule="auto"/>
        <w:jc w:val="both"/>
      </w:pPr>
      <w:r w:rsidRPr="00BE5DFC">
        <w:rPr>
          <w:rFonts w:eastAsia="+mn-ea"/>
          <w:bCs/>
        </w:rPr>
        <w:t>Potrafią pracować z audiowizualnymi źródłami historycznymi</w:t>
      </w:r>
      <w:r>
        <w:rPr>
          <w:rFonts w:eastAsia="+mn-ea"/>
          <w:bCs/>
        </w:rPr>
        <w:t>;</w:t>
      </w:r>
      <w:r w:rsidRPr="00BE5DFC">
        <w:rPr>
          <w:rFonts w:eastAsia="+mn-ea"/>
          <w:bCs/>
        </w:rPr>
        <w:t xml:space="preserve"> </w:t>
      </w:r>
    </w:p>
    <w:p w:rsidR="002C4034" w:rsidRPr="00BE5DFC" w:rsidRDefault="002C4034" w:rsidP="002C4034">
      <w:pPr>
        <w:numPr>
          <w:ilvl w:val="0"/>
          <w:numId w:val="1"/>
        </w:numPr>
        <w:spacing w:after="200" w:line="276" w:lineRule="auto"/>
        <w:jc w:val="both"/>
      </w:pPr>
      <w:r w:rsidRPr="00BE5DFC">
        <w:rPr>
          <w:rFonts w:eastAsia="+mn-ea"/>
          <w:bCs/>
        </w:rPr>
        <w:t xml:space="preserve">Wiedzą jaki wpływ miała okupacja hitlerowska na życie poszczególnych </w:t>
      </w:r>
      <w:r>
        <w:rPr>
          <w:rFonts w:eastAsia="+mn-ea"/>
          <w:bCs/>
        </w:rPr>
        <w:t>ludzi i zbiorowości społecznych;</w:t>
      </w:r>
    </w:p>
    <w:p w:rsidR="002C4034" w:rsidRPr="00BE5DFC" w:rsidRDefault="002C4034" w:rsidP="002C4034">
      <w:pPr>
        <w:numPr>
          <w:ilvl w:val="0"/>
          <w:numId w:val="1"/>
        </w:numPr>
        <w:spacing w:after="200" w:line="276" w:lineRule="auto"/>
        <w:jc w:val="both"/>
      </w:pPr>
      <w:r w:rsidRPr="00BE5DFC">
        <w:rPr>
          <w:rFonts w:eastAsia="+mn-ea"/>
          <w:bCs/>
        </w:rPr>
        <w:t>Przedstawiają relacje polsko-żydowskie przed i po 1939 roku, a także z uwzględnieniem faktów z 1942 roku</w:t>
      </w:r>
      <w:r>
        <w:rPr>
          <w:rFonts w:eastAsia="+mn-ea"/>
          <w:bCs/>
        </w:rPr>
        <w:t>;</w:t>
      </w:r>
    </w:p>
    <w:p w:rsidR="002C4034" w:rsidRPr="00BE5DFC" w:rsidRDefault="002C4034" w:rsidP="002C4034">
      <w:pPr>
        <w:numPr>
          <w:ilvl w:val="0"/>
          <w:numId w:val="1"/>
        </w:numPr>
        <w:spacing w:after="200" w:line="276" w:lineRule="auto"/>
        <w:jc w:val="both"/>
      </w:pPr>
      <w:r>
        <w:rPr>
          <w:bCs/>
        </w:rPr>
        <w:t>D</w:t>
      </w:r>
      <w:r w:rsidRPr="00BE5DFC">
        <w:rPr>
          <w:rFonts w:eastAsia="+mn-ea"/>
          <w:bCs/>
        </w:rPr>
        <w:t>efiniują pojęcia – Wielki Marsz, Wielkie</w:t>
      </w:r>
      <w:r>
        <w:rPr>
          <w:rFonts w:eastAsia="+mn-ea"/>
          <w:bCs/>
        </w:rPr>
        <w:t xml:space="preserve"> Podpalenie, Holokaust, Zagłada;</w:t>
      </w:r>
    </w:p>
    <w:p w:rsidR="002C4034" w:rsidRPr="00EE5021" w:rsidRDefault="002C4034" w:rsidP="002C4034">
      <w:pPr>
        <w:spacing w:line="276" w:lineRule="auto"/>
        <w:jc w:val="both"/>
        <w:rPr>
          <w:b/>
        </w:rPr>
      </w:pPr>
      <w:r w:rsidRPr="00EE5021">
        <w:rPr>
          <w:b/>
        </w:rPr>
        <w:t>Metody pracy:</w:t>
      </w:r>
    </w:p>
    <w:p w:rsidR="002C4034" w:rsidRPr="00BE5DFC" w:rsidRDefault="002C4034" w:rsidP="002C4034">
      <w:pPr>
        <w:numPr>
          <w:ilvl w:val="0"/>
          <w:numId w:val="2"/>
        </w:numPr>
        <w:spacing w:after="200" w:line="276" w:lineRule="auto"/>
        <w:jc w:val="both"/>
      </w:pPr>
      <w:r w:rsidRPr="00BE5DFC">
        <w:rPr>
          <w:rFonts w:eastAsia="Calibri"/>
          <w:bCs/>
        </w:rPr>
        <w:t>analiza video relacji;</w:t>
      </w:r>
      <w:r w:rsidRPr="00BE5DFC">
        <w:rPr>
          <w:rFonts w:eastAsia="+mn-ea"/>
          <w:bCs/>
        </w:rPr>
        <w:t xml:space="preserve"> </w:t>
      </w:r>
    </w:p>
    <w:p w:rsidR="002C4034" w:rsidRPr="00BE5DFC" w:rsidRDefault="002C4034" w:rsidP="002C4034">
      <w:pPr>
        <w:numPr>
          <w:ilvl w:val="0"/>
          <w:numId w:val="2"/>
        </w:numPr>
        <w:spacing w:after="200" w:line="276" w:lineRule="auto"/>
        <w:jc w:val="both"/>
      </w:pPr>
      <w:r w:rsidRPr="00BE5DFC">
        <w:rPr>
          <w:rFonts w:eastAsia="Calibri"/>
          <w:bCs/>
        </w:rPr>
        <w:t>dyskusja na forum klasy,</w:t>
      </w:r>
    </w:p>
    <w:p w:rsidR="002C4034" w:rsidRPr="00BE5DFC" w:rsidRDefault="002C4034" w:rsidP="002C4034">
      <w:pPr>
        <w:numPr>
          <w:ilvl w:val="0"/>
          <w:numId w:val="2"/>
        </w:numPr>
        <w:spacing w:after="200" w:line="276" w:lineRule="auto"/>
        <w:jc w:val="both"/>
      </w:pPr>
      <w:r w:rsidRPr="00BE5DFC">
        <w:rPr>
          <w:rFonts w:eastAsia="+mn-ea"/>
          <w:bCs/>
        </w:rPr>
        <w:t xml:space="preserve">mapa myśli; </w:t>
      </w:r>
    </w:p>
    <w:p w:rsidR="002C4034" w:rsidRPr="00BE5DFC" w:rsidRDefault="002C4034" w:rsidP="002C4034">
      <w:pPr>
        <w:numPr>
          <w:ilvl w:val="0"/>
          <w:numId w:val="2"/>
        </w:numPr>
        <w:spacing w:after="200" w:line="276" w:lineRule="auto"/>
        <w:jc w:val="both"/>
      </w:pPr>
      <w:r w:rsidRPr="00BE5DFC">
        <w:rPr>
          <w:rFonts w:eastAsia="Calibri"/>
          <w:bCs/>
        </w:rPr>
        <w:t>praca w grupach;</w:t>
      </w:r>
      <w:r w:rsidRPr="00BE5DFC">
        <w:rPr>
          <w:rFonts w:eastAsia="+mn-ea"/>
          <w:bCs/>
        </w:rPr>
        <w:t xml:space="preserve"> </w:t>
      </w:r>
    </w:p>
    <w:p w:rsidR="002C4034" w:rsidRPr="00BE5DFC" w:rsidRDefault="002C4034" w:rsidP="002C4034">
      <w:pPr>
        <w:numPr>
          <w:ilvl w:val="0"/>
          <w:numId w:val="2"/>
        </w:numPr>
        <w:spacing w:after="200" w:line="276" w:lineRule="auto"/>
        <w:jc w:val="both"/>
      </w:pPr>
      <w:r w:rsidRPr="00BE5DFC">
        <w:rPr>
          <w:rFonts w:eastAsia="Calibri"/>
          <w:bCs/>
        </w:rPr>
        <w:t>burza mózgów;</w:t>
      </w:r>
      <w:r w:rsidRPr="00BE5DFC">
        <w:rPr>
          <w:rFonts w:eastAsia="+mn-ea"/>
          <w:bCs/>
        </w:rPr>
        <w:t xml:space="preserve"> </w:t>
      </w:r>
    </w:p>
    <w:p w:rsidR="002C4034" w:rsidRPr="00BE5DFC" w:rsidRDefault="002C4034" w:rsidP="002C4034">
      <w:pPr>
        <w:numPr>
          <w:ilvl w:val="0"/>
          <w:numId w:val="2"/>
        </w:numPr>
        <w:spacing w:after="200" w:line="276" w:lineRule="auto"/>
        <w:jc w:val="both"/>
      </w:pPr>
      <w:r w:rsidRPr="00BE5DFC">
        <w:rPr>
          <w:rFonts w:eastAsia="Calibri"/>
          <w:bCs/>
        </w:rPr>
        <w:t>elementy rozmowy nauczającej;</w:t>
      </w:r>
      <w:r w:rsidRPr="00BE5DFC">
        <w:rPr>
          <w:rFonts w:eastAsia="+mn-ea"/>
          <w:bCs/>
        </w:rPr>
        <w:t xml:space="preserve"> </w:t>
      </w:r>
    </w:p>
    <w:p w:rsidR="002C4034" w:rsidRPr="00BE5DFC" w:rsidRDefault="002C4034" w:rsidP="002C4034">
      <w:pPr>
        <w:numPr>
          <w:ilvl w:val="0"/>
          <w:numId w:val="2"/>
        </w:numPr>
        <w:spacing w:after="200" w:line="276" w:lineRule="auto"/>
        <w:jc w:val="both"/>
      </w:pPr>
      <w:r w:rsidRPr="00BE5DFC">
        <w:rPr>
          <w:rFonts w:eastAsia="Calibri"/>
          <w:bCs/>
        </w:rPr>
        <w:t>praca indywidualna uczniów z tekstem źródłowym</w:t>
      </w:r>
      <w:r>
        <w:rPr>
          <w:rFonts w:eastAsia="Calibri"/>
          <w:bCs/>
        </w:rPr>
        <w:t>;</w:t>
      </w:r>
    </w:p>
    <w:p w:rsidR="002C4034" w:rsidRPr="00BE5DFC" w:rsidRDefault="002C4034" w:rsidP="002C4034">
      <w:pPr>
        <w:spacing w:line="276" w:lineRule="auto"/>
        <w:rPr>
          <w:b/>
          <w:color w:val="000000" w:themeColor="text1"/>
        </w:rPr>
      </w:pPr>
      <w:r w:rsidRPr="00BE5DFC">
        <w:rPr>
          <w:b/>
          <w:color w:val="000000" w:themeColor="text1"/>
        </w:rPr>
        <w:t>Przebieg  zajęć:</w:t>
      </w:r>
    </w:p>
    <w:p w:rsidR="002C4034" w:rsidRPr="00BE5DFC" w:rsidRDefault="002C4034" w:rsidP="002C4034">
      <w:pPr>
        <w:tabs>
          <w:tab w:val="left" w:pos="6286"/>
        </w:tabs>
        <w:spacing w:line="276" w:lineRule="auto"/>
        <w:jc w:val="both"/>
      </w:pPr>
      <w:r w:rsidRPr="00BE5DFC">
        <w:t xml:space="preserve">1. Poinformuj uczniów o celach lekcji związanych z historią społeczności żydowskiej w regionie mieleckim w okresie międzywojennym i jego zagładą w okresie II wojny światowej. </w:t>
      </w:r>
    </w:p>
    <w:p w:rsidR="002C4034" w:rsidRPr="00BE5DFC" w:rsidRDefault="002C4034" w:rsidP="002C4034">
      <w:pPr>
        <w:tabs>
          <w:tab w:val="left" w:pos="6286"/>
        </w:tabs>
        <w:spacing w:line="276" w:lineRule="auto"/>
        <w:jc w:val="both"/>
      </w:pPr>
      <w:r w:rsidRPr="00BE5DFC">
        <w:t>2. W ramach rekapitulacji wtórnej (ok. 2-3 min.) przypomnij z uczniami głów</w:t>
      </w:r>
      <w:r>
        <w:t>ne cechy systemu nazistowskiego</w:t>
      </w:r>
      <w:r w:rsidRPr="00BE5DFC">
        <w:t>.</w:t>
      </w:r>
    </w:p>
    <w:p w:rsidR="002C4034" w:rsidRDefault="002C4034" w:rsidP="002C4034">
      <w:pPr>
        <w:tabs>
          <w:tab w:val="left" w:pos="6286"/>
        </w:tabs>
        <w:spacing w:line="276" w:lineRule="auto"/>
        <w:jc w:val="both"/>
      </w:pPr>
      <w:r w:rsidRPr="00BE5DFC">
        <w:t xml:space="preserve">3. Następnie przedstaw uczniom na lekcji czym są relacje, które oni </w:t>
      </w:r>
      <w:r>
        <w:t>obejrzą podczas dzisiejszych zajęć</w:t>
      </w:r>
      <w:r w:rsidRPr="00BE5DFC">
        <w:t>. Podaj im skąd jest ten materiał filmowy i dlaczego oraz kiedy został nagran</w:t>
      </w:r>
      <w:r>
        <w:t>y. Wprowadź ich w tematykę relacji. Wybierz 1 ucznia</w:t>
      </w:r>
      <w:r w:rsidRPr="00BE5DFC">
        <w:t xml:space="preserve"> do odczytania  biogramu </w:t>
      </w:r>
      <w:r>
        <w:t xml:space="preserve">Eugeniuszu </w:t>
      </w:r>
      <w:proofErr w:type="spellStart"/>
      <w:r>
        <w:t>Szyfnera</w:t>
      </w:r>
      <w:proofErr w:type="spellEnd"/>
    </w:p>
    <w:p w:rsidR="002C4034" w:rsidRPr="00BE5DFC" w:rsidRDefault="002C4034" w:rsidP="002C4034">
      <w:pPr>
        <w:tabs>
          <w:tab w:val="left" w:pos="6286"/>
        </w:tabs>
        <w:spacing w:line="276" w:lineRule="auto"/>
        <w:jc w:val="both"/>
      </w:pPr>
      <w:r w:rsidRPr="00BE5DFC">
        <w:t>4. Celem ukierunkowania uczniów na elementy</w:t>
      </w:r>
      <w:r>
        <w:t xml:space="preserve"> relacji</w:t>
      </w:r>
      <w:r w:rsidRPr="00BE5DFC">
        <w:t xml:space="preserve">, na które </w:t>
      </w:r>
      <w:r>
        <w:t xml:space="preserve">oni </w:t>
      </w:r>
      <w:r w:rsidRPr="00BE5DFC">
        <w:t xml:space="preserve">mają zwrócić swoją szczególną uwagę, przed projekcją zadaj im polecenia, by skupili </w:t>
      </w:r>
      <w:r>
        <w:t xml:space="preserve">się </w:t>
      </w:r>
      <w:r w:rsidRPr="00BE5DFC">
        <w:t>podczas oglądania relacji na kwestiach:</w:t>
      </w:r>
    </w:p>
    <w:p w:rsidR="002C4034" w:rsidRPr="00BE5DFC" w:rsidRDefault="002C4034" w:rsidP="002C4034">
      <w:pPr>
        <w:numPr>
          <w:ilvl w:val="0"/>
          <w:numId w:val="3"/>
        </w:numPr>
        <w:tabs>
          <w:tab w:val="left" w:pos="6286"/>
        </w:tabs>
        <w:spacing w:line="276" w:lineRule="auto"/>
        <w:jc w:val="both"/>
        <w:rPr>
          <w:i/>
        </w:rPr>
      </w:pPr>
      <w:r w:rsidRPr="00BE5DFC">
        <w:rPr>
          <w:bCs/>
          <w:i/>
        </w:rPr>
        <w:t xml:space="preserve">Co świadek widział? </w:t>
      </w:r>
    </w:p>
    <w:p w:rsidR="002C4034" w:rsidRPr="00BE5DFC" w:rsidRDefault="002C4034" w:rsidP="002C4034">
      <w:pPr>
        <w:numPr>
          <w:ilvl w:val="0"/>
          <w:numId w:val="3"/>
        </w:numPr>
        <w:tabs>
          <w:tab w:val="left" w:pos="6286"/>
        </w:tabs>
        <w:spacing w:line="276" w:lineRule="auto"/>
        <w:jc w:val="both"/>
        <w:rPr>
          <w:i/>
        </w:rPr>
      </w:pPr>
      <w:r w:rsidRPr="00BE5DFC">
        <w:rPr>
          <w:bCs/>
          <w:i/>
        </w:rPr>
        <w:t>Co wiedział? Co przypuszczał?</w:t>
      </w:r>
    </w:p>
    <w:p w:rsidR="002C4034" w:rsidRPr="00BE5DFC" w:rsidRDefault="002C4034" w:rsidP="002C4034">
      <w:pPr>
        <w:numPr>
          <w:ilvl w:val="0"/>
          <w:numId w:val="3"/>
        </w:numPr>
        <w:tabs>
          <w:tab w:val="left" w:pos="6286"/>
        </w:tabs>
        <w:spacing w:line="276" w:lineRule="auto"/>
        <w:jc w:val="both"/>
        <w:rPr>
          <w:i/>
        </w:rPr>
      </w:pPr>
      <w:r w:rsidRPr="00BE5DFC">
        <w:rPr>
          <w:bCs/>
          <w:i/>
        </w:rPr>
        <w:t>W czym uczestniczył?</w:t>
      </w:r>
    </w:p>
    <w:p w:rsidR="002C4034" w:rsidRPr="00BE5DFC" w:rsidRDefault="002C4034" w:rsidP="002C4034">
      <w:pPr>
        <w:numPr>
          <w:ilvl w:val="0"/>
          <w:numId w:val="3"/>
        </w:numPr>
        <w:tabs>
          <w:tab w:val="left" w:pos="6286"/>
        </w:tabs>
        <w:spacing w:line="276" w:lineRule="auto"/>
        <w:jc w:val="both"/>
        <w:rPr>
          <w:i/>
        </w:rPr>
      </w:pPr>
      <w:r w:rsidRPr="00BE5DFC">
        <w:rPr>
          <w:bCs/>
          <w:i/>
        </w:rPr>
        <w:t>Jak reagował na wydarzenia? W jaki sposób i dlaczego?</w:t>
      </w:r>
    </w:p>
    <w:p w:rsidR="002C4034" w:rsidRPr="00BE5DFC" w:rsidRDefault="002C4034" w:rsidP="002C4034">
      <w:pPr>
        <w:numPr>
          <w:ilvl w:val="0"/>
          <w:numId w:val="3"/>
        </w:numPr>
        <w:tabs>
          <w:tab w:val="left" w:pos="6286"/>
        </w:tabs>
        <w:spacing w:line="276" w:lineRule="auto"/>
        <w:jc w:val="both"/>
        <w:rPr>
          <w:i/>
        </w:rPr>
      </w:pPr>
      <w:r w:rsidRPr="00BE5DFC">
        <w:rPr>
          <w:bCs/>
          <w:i/>
        </w:rPr>
        <w:t>Jakie czynniki zewnętrzne miały wpływa na podejmowanie przez Niego decyzji?</w:t>
      </w:r>
    </w:p>
    <w:p w:rsidR="002C4034" w:rsidRPr="00BE5DFC" w:rsidRDefault="002C4034" w:rsidP="002C4034">
      <w:pPr>
        <w:numPr>
          <w:ilvl w:val="0"/>
          <w:numId w:val="3"/>
        </w:numPr>
        <w:tabs>
          <w:tab w:val="left" w:pos="6286"/>
        </w:tabs>
        <w:spacing w:line="276" w:lineRule="auto"/>
        <w:jc w:val="both"/>
        <w:rPr>
          <w:i/>
        </w:rPr>
      </w:pPr>
      <w:r w:rsidRPr="00BE5DFC">
        <w:rPr>
          <w:bCs/>
          <w:i/>
        </w:rPr>
        <w:lastRenderedPageBreak/>
        <w:t>Jakie były motywy podjęcia działania lub jego zaniechania?</w:t>
      </w:r>
    </w:p>
    <w:p w:rsidR="002C4034" w:rsidRPr="00960C76" w:rsidRDefault="002C4034" w:rsidP="002C4034">
      <w:pPr>
        <w:numPr>
          <w:ilvl w:val="0"/>
          <w:numId w:val="3"/>
        </w:numPr>
        <w:tabs>
          <w:tab w:val="left" w:pos="6286"/>
        </w:tabs>
        <w:spacing w:line="276" w:lineRule="auto"/>
        <w:jc w:val="both"/>
        <w:rPr>
          <w:i/>
        </w:rPr>
      </w:pPr>
      <w:r w:rsidRPr="00BE5DFC">
        <w:rPr>
          <w:bCs/>
          <w:i/>
        </w:rPr>
        <w:t>Dlaczego możemy tę Osobę nazwać świadkiem Zagłady?</w:t>
      </w:r>
    </w:p>
    <w:p w:rsidR="002C4034" w:rsidRPr="00BE5DFC" w:rsidRDefault="002C4034" w:rsidP="002C4034">
      <w:pPr>
        <w:spacing w:after="200" w:line="276" w:lineRule="auto"/>
        <w:jc w:val="both"/>
        <w:rPr>
          <w:u w:val="single"/>
        </w:rPr>
      </w:pPr>
      <w:r w:rsidRPr="00BE5DFC">
        <w:t>5. Wyświetl uczniom nagranie:</w:t>
      </w:r>
      <w:r>
        <w:t xml:space="preserve"> </w:t>
      </w:r>
      <w:r>
        <w:rPr>
          <w:i/>
        </w:rPr>
        <w:t xml:space="preserve">Wywiad z Eugeniuszem </w:t>
      </w:r>
      <w:proofErr w:type="spellStart"/>
      <w:r>
        <w:rPr>
          <w:i/>
        </w:rPr>
        <w:t>Szyfnerem</w:t>
      </w:r>
      <w:proofErr w:type="spellEnd"/>
      <w:r>
        <w:rPr>
          <w:i/>
        </w:rPr>
        <w:t xml:space="preserve"> </w:t>
      </w:r>
      <w:r w:rsidRPr="00BE5DFC">
        <w:t>– czas</w:t>
      </w:r>
      <w:r>
        <w:t xml:space="preserve"> 07:42 min..</w:t>
      </w:r>
    </w:p>
    <w:p w:rsidR="002C4034" w:rsidRPr="00BE5DFC" w:rsidRDefault="002C4034" w:rsidP="002C4034">
      <w:pPr>
        <w:tabs>
          <w:tab w:val="left" w:pos="6286"/>
        </w:tabs>
        <w:spacing w:line="276" w:lineRule="auto"/>
        <w:jc w:val="both"/>
      </w:pPr>
      <w:r w:rsidRPr="00BE5DFC">
        <w:t xml:space="preserve">6. Po </w:t>
      </w:r>
      <w:r>
        <w:t xml:space="preserve">wysłuchaniu </w:t>
      </w:r>
      <w:r w:rsidRPr="00BE5DFC">
        <w:t>porozmawiaj z uczniami</w:t>
      </w:r>
      <w:r>
        <w:t>, metodą burzy mózgów,</w:t>
      </w:r>
      <w:r w:rsidRPr="00BE5DFC">
        <w:t xml:space="preserve"> na temat ich przeżyć i emocji związanych odbiorem przez nich relacji. Wybierz jednego z uczniów, aby na tablicy zapi</w:t>
      </w:r>
      <w:r>
        <w:t>sywał W</w:t>
      </w:r>
      <w:r w:rsidRPr="00BE5DFC">
        <w:t xml:space="preserve">asze wrażenia, przeżycia, emocje i przemyślenia. Pozwól wypowiedzieć się dużej ilości uczniów. </w:t>
      </w:r>
    </w:p>
    <w:p w:rsidR="002C4034" w:rsidRPr="00BE5DFC" w:rsidRDefault="002C4034" w:rsidP="002C4034">
      <w:pPr>
        <w:tabs>
          <w:tab w:val="left" w:pos="6286"/>
        </w:tabs>
        <w:spacing w:line="276" w:lineRule="auto"/>
        <w:jc w:val="both"/>
      </w:pPr>
      <w:r w:rsidRPr="00BE5DFC">
        <w:t xml:space="preserve">7. W celu skonkretyzowania uczuć i emocji uczuć wykorzystaj w tym celu metodę 6 kapeluszy – metodę de Bono. Pozwól uczniom na </w:t>
      </w:r>
      <w:r w:rsidRPr="00BE5DFC">
        <w:rPr>
          <w:bCs/>
        </w:rPr>
        <w:t>udzielanie odpowiedzi na zagadnienia</w:t>
      </w:r>
      <w:r w:rsidRPr="00BE5DFC">
        <w:rPr>
          <w:b/>
          <w:bCs/>
        </w:rPr>
        <w:t>:</w:t>
      </w:r>
    </w:p>
    <w:p w:rsidR="002C4034" w:rsidRPr="00BE5DFC" w:rsidRDefault="002C4034" w:rsidP="002C4034">
      <w:pPr>
        <w:numPr>
          <w:ilvl w:val="0"/>
          <w:numId w:val="4"/>
        </w:numPr>
        <w:tabs>
          <w:tab w:val="left" w:pos="6286"/>
        </w:tabs>
        <w:spacing w:line="276" w:lineRule="auto"/>
        <w:jc w:val="both"/>
      </w:pPr>
      <w:r w:rsidRPr="00BE5DFC">
        <w:rPr>
          <w:bCs/>
        </w:rPr>
        <w:t>Kapelusz Czerwony – Twoje emocje</w:t>
      </w:r>
    </w:p>
    <w:p w:rsidR="002C4034" w:rsidRPr="00BE5DFC" w:rsidRDefault="002C4034" w:rsidP="002C4034">
      <w:pPr>
        <w:numPr>
          <w:ilvl w:val="0"/>
          <w:numId w:val="4"/>
        </w:numPr>
        <w:tabs>
          <w:tab w:val="left" w:pos="6286"/>
        </w:tabs>
        <w:spacing w:line="276" w:lineRule="auto"/>
        <w:jc w:val="both"/>
      </w:pPr>
      <w:r w:rsidRPr="00BE5DFC">
        <w:rPr>
          <w:bCs/>
        </w:rPr>
        <w:t xml:space="preserve">Kapelusz Biały – co było obiektywne w relacji (jakie fakty </w:t>
      </w:r>
      <w:r>
        <w:rPr>
          <w:bCs/>
        </w:rPr>
        <w:t xml:space="preserve">i daty </w:t>
      </w:r>
      <w:r w:rsidRPr="00BE5DFC">
        <w:rPr>
          <w:bCs/>
        </w:rPr>
        <w:t>historyczne są w relacji)</w:t>
      </w:r>
    </w:p>
    <w:p w:rsidR="002C4034" w:rsidRPr="00BE5DFC" w:rsidRDefault="002C4034" w:rsidP="002C4034">
      <w:pPr>
        <w:numPr>
          <w:ilvl w:val="0"/>
          <w:numId w:val="4"/>
        </w:numPr>
        <w:tabs>
          <w:tab w:val="left" w:pos="6286"/>
        </w:tabs>
        <w:spacing w:line="276" w:lineRule="auto"/>
        <w:jc w:val="both"/>
      </w:pPr>
      <w:r w:rsidRPr="00BE5DFC">
        <w:rPr>
          <w:bCs/>
        </w:rPr>
        <w:t>Kapelusz Czarny – co było w niej elementem pesymizmu</w:t>
      </w:r>
    </w:p>
    <w:p w:rsidR="002C4034" w:rsidRPr="00BE5DFC" w:rsidRDefault="002C4034" w:rsidP="002C4034">
      <w:pPr>
        <w:numPr>
          <w:ilvl w:val="0"/>
          <w:numId w:val="4"/>
        </w:numPr>
        <w:tabs>
          <w:tab w:val="left" w:pos="6286"/>
        </w:tabs>
        <w:spacing w:line="276" w:lineRule="auto"/>
        <w:jc w:val="both"/>
      </w:pPr>
      <w:r w:rsidRPr="00BE5DFC">
        <w:rPr>
          <w:bCs/>
        </w:rPr>
        <w:t xml:space="preserve">Kapelusz Żółty – jakie elementy optymistyczne zawarte są w relacji E. </w:t>
      </w:r>
      <w:proofErr w:type="spellStart"/>
      <w:r>
        <w:rPr>
          <w:bCs/>
        </w:rPr>
        <w:t>Szyfnera</w:t>
      </w:r>
      <w:proofErr w:type="spellEnd"/>
    </w:p>
    <w:p w:rsidR="002C4034" w:rsidRPr="00BE5DFC" w:rsidRDefault="002C4034" w:rsidP="002C4034">
      <w:pPr>
        <w:numPr>
          <w:ilvl w:val="0"/>
          <w:numId w:val="4"/>
        </w:numPr>
        <w:tabs>
          <w:tab w:val="left" w:pos="6286"/>
        </w:tabs>
        <w:spacing w:line="276" w:lineRule="auto"/>
        <w:jc w:val="both"/>
      </w:pPr>
      <w:r w:rsidRPr="00BE5DFC">
        <w:rPr>
          <w:bCs/>
        </w:rPr>
        <w:t>Kapelusz Zielony – jakie przedstawiała możliwości</w:t>
      </w:r>
    </w:p>
    <w:p w:rsidR="002C4034" w:rsidRPr="00BE5DFC" w:rsidRDefault="002C4034" w:rsidP="002C4034">
      <w:pPr>
        <w:numPr>
          <w:ilvl w:val="0"/>
          <w:numId w:val="4"/>
        </w:numPr>
        <w:tabs>
          <w:tab w:val="left" w:pos="6286"/>
        </w:tabs>
        <w:spacing w:line="276" w:lineRule="auto"/>
        <w:jc w:val="both"/>
      </w:pPr>
      <w:r w:rsidRPr="00BE5DFC">
        <w:rPr>
          <w:bCs/>
        </w:rPr>
        <w:t xml:space="preserve">Kapelusz Niebieski – jak wyglądała organizacja i życie codzienne </w:t>
      </w:r>
      <w:r>
        <w:rPr>
          <w:bCs/>
        </w:rPr>
        <w:t xml:space="preserve">Żydów mieleckich </w:t>
      </w:r>
      <w:r w:rsidRPr="00BE5DFC">
        <w:rPr>
          <w:bCs/>
        </w:rPr>
        <w:t>przed 1939 rokiem</w:t>
      </w:r>
    </w:p>
    <w:p w:rsidR="002C4034" w:rsidRPr="00BE5DFC" w:rsidRDefault="002C4034" w:rsidP="002C4034">
      <w:pPr>
        <w:tabs>
          <w:tab w:val="left" w:pos="6286"/>
        </w:tabs>
        <w:spacing w:line="276" w:lineRule="auto"/>
        <w:jc w:val="both"/>
      </w:pPr>
      <w:r w:rsidRPr="00BE5DFC">
        <w:t>8. Poproś uczniów o przedstawienie relacji polsko – żydowskich w Mielcu jakie zostały ukazane we fragm</w:t>
      </w:r>
      <w:r>
        <w:t>encie publikacji Kempy</w:t>
      </w:r>
      <w:r w:rsidRPr="00BE5DFC">
        <w:t xml:space="preserve">. Zadaj uczniom pytania: </w:t>
      </w:r>
    </w:p>
    <w:p w:rsidR="002C4034" w:rsidRPr="00BE5DFC" w:rsidRDefault="002C4034" w:rsidP="002C4034">
      <w:pPr>
        <w:tabs>
          <w:tab w:val="left" w:pos="6286"/>
        </w:tabs>
        <w:spacing w:line="276" w:lineRule="auto"/>
        <w:jc w:val="both"/>
        <w:rPr>
          <w:i/>
        </w:rPr>
      </w:pPr>
      <w:r w:rsidRPr="00BE5DFC">
        <w:t xml:space="preserve">- </w:t>
      </w:r>
      <w:r w:rsidRPr="00BE5DFC">
        <w:rPr>
          <w:i/>
        </w:rPr>
        <w:t xml:space="preserve">Co Polacy sądzili o </w:t>
      </w:r>
      <w:r>
        <w:rPr>
          <w:i/>
        </w:rPr>
        <w:t xml:space="preserve">mieleckich </w:t>
      </w:r>
      <w:r w:rsidRPr="00BE5DFC">
        <w:rPr>
          <w:i/>
        </w:rPr>
        <w:t>Żydach?</w:t>
      </w:r>
    </w:p>
    <w:p w:rsidR="002C4034" w:rsidRPr="006C0812" w:rsidRDefault="002C4034" w:rsidP="002C4034">
      <w:pPr>
        <w:tabs>
          <w:tab w:val="left" w:pos="6286"/>
        </w:tabs>
        <w:spacing w:line="276" w:lineRule="auto"/>
        <w:jc w:val="both"/>
      </w:pPr>
      <w:r w:rsidRPr="00BE5DFC">
        <w:rPr>
          <w:i/>
        </w:rPr>
        <w:t xml:space="preserve"> - Co Żydzi sądzili o Polakach</w:t>
      </w:r>
      <w:r>
        <w:rPr>
          <w:i/>
        </w:rPr>
        <w:t xml:space="preserve"> żyjących w Mielcu</w:t>
      </w:r>
      <w:r w:rsidRPr="00BE5DFC">
        <w:t>?</w:t>
      </w:r>
      <w:r>
        <w:rPr>
          <w:i/>
        </w:rPr>
        <w:t xml:space="preserve">? </w:t>
      </w:r>
    </w:p>
    <w:p w:rsidR="002C4034" w:rsidRPr="00BE5DFC" w:rsidRDefault="002C4034" w:rsidP="002C4034">
      <w:pPr>
        <w:tabs>
          <w:tab w:val="left" w:pos="6286"/>
        </w:tabs>
        <w:spacing w:line="276" w:lineRule="auto"/>
        <w:jc w:val="both"/>
        <w:rPr>
          <w:i/>
        </w:rPr>
      </w:pPr>
      <w:r w:rsidRPr="00BE5DFC">
        <w:t xml:space="preserve">- </w:t>
      </w:r>
      <w:r w:rsidRPr="00BE5DFC">
        <w:rPr>
          <w:i/>
        </w:rPr>
        <w:t>W których miejscach Mielca obie społeczności</w:t>
      </w:r>
      <w:r>
        <w:rPr>
          <w:i/>
        </w:rPr>
        <w:t xml:space="preserve"> – polska i żydowska</w:t>
      </w:r>
      <w:r w:rsidRPr="00BE5DFC">
        <w:rPr>
          <w:i/>
        </w:rPr>
        <w:t xml:space="preserve"> się stykały? </w:t>
      </w:r>
    </w:p>
    <w:p w:rsidR="002C4034" w:rsidRPr="00BE5DFC" w:rsidRDefault="002C4034" w:rsidP="002C4034">
      <w:pPr>
        <w:tabs>
          <w:tab w:val="left" w:pos="6286"/>
        </w:tabs>
        <w:spacing w:line="276" w:lineRule="auto"/>
        <w:jc w:val="both"/>
        <w:rPr>
          <w:i/>
        </w:rPr>
      </w:pPr>
      <w:r w:rsidRPr="00BE5DFC">
        <w:rPr>
          <w:i/>
        </w:rPr>
        <w:t>- Czego dotyczyły te wzajemne relacje?</w:t>
      </w:r>
    </w:p>
    <w:p w:rsidR="002C4034" w:rsidRPr="00BE5DFC" w:rsidRDefault="002C4034" w:rsidP="002C4034">
      <w:pPr>
        <w:tabs>
          <w:tab w:val="left" w:pos="6286"/>
        </w:tabs>
        <w:spacing w:line="276" w:lineRule="auto"/>
        <w:jc w:val="both"/>
      </w:pPr>
    </w:p>
    <w:p w:rsidR="002C4034" w:rsidRPr="00BE5DFC" w:rsidRDefault="002C4034" w:rsidP="002C4034">
      <w:pPr>
        <w:tabs>
          <w:tab w:val="left" w:pos="6286"/>
        </w:tabs>
        <w:spacing w:line="276" w:lineRule="auto"/>
        <w:jc w:val="both"/>
      </w:pPr>
      <w:r w:rsidRPr="00BE5DFC">
        <w:t xml:space="preserve">Pozwól uczniom się wypowiedzieć na zadane pytania. Wasze wnioski zapiszcie do tabelki. Rozdaj uczniom wydruki, reprinty widokówek ukazujących handel i rzemiosło w przedwojennym Mielcu. Przedstaw uczniom kamieniczki Starego Rynku, Nowego Rynku, gdzie znajdowały się sklepy żydowskie. </w:t>
      </w:r>
    </w:p>
    <w:p w:rsidR="002C4034" w:rsidRPr="00BE5DFC" w:rsidRDefault="002C4034" w:rsidP="002C4034">
      <w:pPr>
        <w:tabs>
          <w:tab w:val="left" w:pos="6286"/>
        </w:tabs>
        <w:spacing w:line="276" w:lineRule="auto"/>
        <w:jc w:val="both"/>
      </w:pPr>
    </w:p>
    <w:tbl>
      <w:tblPr>
        <w:tblStyle w:val="Tabela-Siatka"/>
        <w:tblW w:w="0" w:type="auto"/>
        <w:tblLook w:val="04A0"/>
      </w:tblPr>
      <w:tblGrid>
        <w:gridCol w:w="2303"/>
        <w:gridCol w:w="2303"/>
        <w:gridCol w:w="2303"/>
        <w:gridCol w:w="2303"/>
      </w:tblGrid>
      <w:tr w:rsidR="002C4034" w:rsidRPr="00BE5DFC" w:rsidTr="00676089">
        <w:tc>
          <w:tcPr>
            <w:tcW w:w="4606" w:type="dxa"/>
            <w:gridSpan w:val="2"/>
          </w:tcPr>
          <w:p w:rsidR="002C4034" w:rsidRPr="00BE5DFC" w:rsidRDefault="002C4034" w:rsidP="00676089">
            <w:pPr>
              <w:tabs>
                <w:tab w:val="left" w:pos="6286"/>
              </w:tabs>
              <w:spacing w:line="276" w:lineRule="auto"/>
              <w:jc w:val="both"/>
              <w:rPr>
                <w:sz w:val="24"/>
                <w:szCs w:val="24"/>
              </w:rPr>
            </w:pPr>
            <w:r w:rsidRPr="00BE5DFC">
              <w:rPr>
                <w:sz w:val="24"/>
                <w:szCs w:val="24"/>
              </w:rPr>
              <w:t>Relacje do 1939</w:t>
            </w:r>
          </w:p>
        </w:tc>
        <w:tc>
          <w:tcPr>
            <w:tcW w:w="4606" w:type="dxa"/>
            <w:gridSpan w:val="2"/>
          </w:tcPr>
          <w:p w:rsidR="002C4034" w:rsidRPr="00BE5DFC" w:rsidRDefault="002C4034" w:rsidP="00676089">
            <w:pPr>
              <w:tabs>
                <w:tab w:val="left" w:pos="6286"/>
              </w:tabs>
              <w:spacing w:line="276" w:lineRule="auto"/>
              <w:jc w:val="both"/>
              <w:rPr>
                <w:sz w:val="24"/>
                <w:szCs w:val="24"/>
              </w:rPr>
            </w:pPr>
            <w:r w:rsidRPr="00BE5DFC">
              <w:rPr>
                <w:sz w:val="24"/>
                <w:szCs w:val="24"/>
              </w:rPr>
              <w:t>Relacje po 1939</w:t>
            </w:r>
          </w:p>
        </w:tc>
      </w:tr>
      <w:tr w:rsidR="002C4034" w:rsidRPr="00BE5DFC" w:rsidTr="00676089">
        <w:tc>
          <w:tcPr>
            <w:tcW w:w="2303" w:type="dxa"/>
          </w:tcPr>
          <w:p w:rsidR="002C4034" w:rsidRPr="00BE5DFC" w:rsidRDefault="002C4034" w:rsidP="00676089">
            <w:pPr>
              <w:tabs>
                <w:tab w:val="left" w:pos="6286"/>
              </w:tabs>
              <w:spacing w:line="276" w:lineRule="auto"/>
              <w:jc w:val="both"/>
              <w:rPr>
                <w:sz w:val="24"/>
                <w:szCs w:val="24"/>
              </w:rPr>
            </w:pPr>
            <w:r w:rsidRPr="00BE5DFC">
              <w:rPr>
                <w:sz w:val="24"/>
                <w:szCs w:val="24"/>
              </w:rPr>
              <w:t>Polacy</w:t>
            </w:r>
          </w:p>
        </w:tc>
        <w:tc>
          <w:tcPr>
            <w:tcW w:w="2303" w:type="dxa"/>
          </w:tcPr>
          <w:p w:rsidR="002C4034" w:rsidRPr="00BE5DFC" w:rsidRDefault="002C4034" w:rsidP="00676089">
            <w:pPr>
              <w:tabs>
                <w:tab w:val="left" w:pos="6286"/>
              </w:tabs>
              <w:spacing w:line="276" w:lineRule="auto"/>
              <w:jc w:val="both"/>
              <w:rPr>
                <w:sz w:val="24"/>
                <w:szCs w:val="24"/>
              </w:rPr>
            </w:pPr>
            <w:r w:rsidRPr="00BE5DFC">
              <w:rPr>
                <w:sz w:val="24"/>
                <w:szCs w:val="24"/>
              </w:rPr>
              <w:t xml:space="preserve">Żydzi </w:t>
            </w:r>
          </w:p>
        </w:tc>
        <w:tc>
          <w:tcPr>
            <w:tcW w:w="2303" w:type="dxa"/>
          </w:tcPr>
          <w:p w:rsidR="002C4034" w:rsidRPr="00BE5DFC" w:rsidRDefault="002C4034" w:rsidP="00676089">
            <w:pPr>
              <w:tabs>
                <w:tab w:val="left" w:pos="6286"/>
              </w:tabs>
              <w:spacing w:line="276" w:lineRule="auto"/>
              <w:jc w:val="both"/>
              <w:rPr>
                <w:sz w:val="24"/>
                <w:szCs w:val="24"/>
              </w:rPr>
            </w:pPr>
            <w:r w:rsidRPr="00BE5DFC">
              <w:rPr>
                <w:sz w:val="24"/>
                <w:szCs w:val="24"/>
              </w:rPr>
              <w:t>Polacy</w:t>
            </w:r>
          </w:p>
        </w:tc>
        <w:tc>
          <w:tcPr>
            <w:tcW w:w="2303" w:type="dxa"/>
          </w:tcPr>
          <w:p w:rsidR="002C4034" w:rsidRPr="00BE5DFC" w:rsidRDefault="002C4034" w:rsidP="00676089">
            <w:pPr>
              <w:tabs>
                <w:tab w:val="left" w:pos="6286"/>
              </w:tabs>
              <w:spacing w:line="276" w:lineRule="auto"/>
              <w:jc w:val="both"/>
              <w:rPr>
                <w:sz w:val="24"/>
                <w:szCs w:val="24"/>
              </w:rPr>
            </w:pPr>
            <w:r w:rsidRPr="00BE5DFC">
              <w:rPr>
                <w:sz w:val="24"/>
                <w:szCs w:val="24"/>
              </w:rPr>
              <w:t>Żydzi</w:t>
            </w:r>
          </w:p>
        </w:tc>
      </w:tr>
      <w:tr w:rsidR="002C4034" w:rsidRPr="00BE5DFC" w:rsidTr="00676089">
        <w:tc>
          <w:tcPr>
            <w:tcW w:w="2303" w:type="dxa"/>
          </w:tcPr>
          <w:p w:rsidR="002C4034" w:rsidRPr="00BE5DFC" w:rsidRDefault="002C4034" w:rsidP="00676089">
            <w:pPr>
              <w:tabs>
                <w:tab w:val="left" w:pos="6286"/>
              </w:tabs>
              <w:spacing w:line="276" w:lineRule="auto"/>
              <w:jc w:val="both"/>
              <w:rPr>
                <w:sz w:val="24"/>
                <w:szCs w:val="24"/>
              </w:rPr>
            </w:pPr>
          </w:p>
        </w:tc>
        <w:tc>
          <w:tcPr>
            <w:tcW w:w="2303" w:type="dxa"/>
          </w:tcPr>
          <w:p w:rsidR="002C4034" w:rsidRPr="00BE5DFC" w:rsidRDefault="002C4034" w:rsidP="00676089">
            <w:pPr>
              <w:tabs>
                <w:tab w:val="left" w:pos="6286"/>
              </w:tabs>
              <w:spacing w:line="276" w:lineRule="auto"/>
              <w:jc w:val="both"/>
              <w:rPr>
                <w:sz w:val="24"/>
                <w:szCs w:val="24"/>
              </w:rPr>
            </w:pPr>
          </w:p>
        </w:tc>
        <w:tc>
          <w:tcPr>
            <w:tcW w:w="2303" w:type="dxa"/>
          </w:tcPr>
          <w:p w:rsidR="002C4034" w:rsidRPr="00BE5DFC" w:rsidRDefault="002C4034" w:rsidP="00676089">
            <w:pPr>
              <w:tabs>
                <w:tab w:val="left" w:pos="6286"/>
              </w:tabs>
              <w:spacing w:line="276" w:lineRule="auto"/>
              <w:jc w:val="both"/>
              <w:rPr>
                <w:sz w:val="24"/>
                <w:szCs w:val="24"/>
              </w:rPr>
            </w:pPr>
          </w:p>
        </w:tc>
        <w:tc>
          <w:tcPr>
            <w:tcW w:w="2303" w:type="dxa"/>
          </w:tcPr>
          <w:p w:rsidR="002C4034" w:rsidRPr="00BE5DFC" w:rsidRDefault="002C4034" w:rsidP="00676089">
            <w:pPr>
              <w:tabs>
                <w:tab w:val="left" w:pos="6286"/>
              </w:tabs>
              <w:spacing w:line="276" w:lineRule="auto"/>
              <w:jc w:val="both"/>
              <w:rPr>
                <w:sz w:val="24"/>
                <w:szCs w:val="24"/>
              </w:rPr>
            </w:pPr>
          </w:p>
        </w:tc>
      </w:tr>
    </w:tbl>
    <w:p w:rsidR="002C4034" w:rsidRPr="00BE5DFC" w:rsidRDefault="002C4034" w:rsidP="002C4034">
      <w:pPr>
        <w:tabs>
          <w:tab w:val="left" w:pos="6286"/>
        </w:tabs>
        <w:spacing w:line="276" w:lineRule="auto"/>
        <w:jc w:val="both"/>
      </w:pPr>
    </w:p>
    <w:p w:rsidR="002C4034" w:rsidRDefault="002C4034" w:rsidP="002C4034">
      <w:pPr>
        <w:tabs>
          <w:tab w:val="left" w:pos="6286"/>
        </w:tabs>
        <w:spacing w:line="276" w:lineRule="auto"/>
        <w:jc w:val="both"/>
      </w:pPr>
      <w:r w:rsidRPr="00BE5DFC">
        <w:t xml:space="preserve">9.Zwróć uwagę uczniom, że w relacji </w:t>
      </w:r>
      <w:r>
        <w:t xml:space="preserve">Eugeniusza </w:t>
      </w:r>
      <w:proofErr w:type="spellStart"/>
      <w:r>
        <w:t>Szyfnera</w:t>
      </w:r>
      <w:proofErr w:type="spellEnd"/>
      <w:r>
        <w:t xml:space="preserve"> pojawia się wielokrotnie w Jego</w:t>
      </w:r>
      <w:r w:rsidRPr="00BE5DFC">
        <w:t xml:space="preserve"> wypowiedziach opis synagogi żydowskiej. </w:t>
      </w:r>
      <w:r>
        <w:t xml:space="preserve">Pokaż uczniom reprint fotografii synagogi (materiały pomocnicze do lekcji - załączniki nr 4) </w:t>
      </w:r>
      <w:r w:rsidRPr="00BE5DFC">
        <w:t>ukazujący synagogę mielecką</w:t>
      </w:r>
      <w:r>
        <w:t xml:space="preserve"> w 1939 roku</w:t>
      </w:r>
      <w:r w:rsidRPr="00BE5DFC">
        <w:t xml:space="preserve">. W kilku zdaniach omów </w:t>
      </w:r>
      <w:r>
        <w:t xml:space="preserve">uczniom </w:t>
      </w:r>
      <w:r w:rsidRPr="00BE5DFC">
        <w:t xml:space="preserve">rolę synagogi dla społeczności żydowskiej. Zapytaj uczniów, gdzie w Mielcu była świątynia żydowska. </w:t>
      </w:r>
    </w:p>
    <w:p w:rsidR="002C4034" w:rsidRDefault="002C4034" w:rsidP="002C4034">
      <w:pPr>
        <w:tabs>
          <w:tab w:val="left" w:pos="6286"/>
        </w:tabs>
        <w:spacing w:line="276" w:lineRule="auto"/>
        <w:jc w:val="both"/>
        <w:rPr>
          <w:i/>
        </w:rPr>
      </w:pPr>
      <w:r>
        <w:rPr>
          <w:i/>
        </w:rPr>
        <w:t>- Jaką rolę dla Żydów mieleckich odgrywała synagoga?</w:t>
      </w:r>
    </w:p>
    <w:p w:rsidR="002C4034" w:rsidRDefault="002C4034" w:rsidP="002C4034">
      <w:pPr>
        <w:tabs>
          <w:tab w:val="left" w:pos="6286"/>
        </w:tabs>
        <w:spacing w:line="276" w:lineRule="auto"/>
        <w:jc w:val="both"/>
        <w:rPr>
          <w:i/>
        </w:rPr>
      </w:pPr>
      <w:r>
        <w:rPr>
          <w:i/>
        </w:rPr>
        <w:t>- W którym dniu tygodnia udawali się na modlitwy do synagogi?</w:t>
      </w:r>
    </w:p>
    <w:p w:rsidR="002C4034" w:rsidRDefault="002C4034" w:rsidP="002C4034">
      <w:pPr>
        <w:tabs>
          <w:tab w:val="left" w:pos="6286"/>
        </w:tabs>
        <w:spacing w:line="276" w:lineRule="auto"/>
        <w:jc w:val="both"/>
        <w:rPr>
          <w:i/>
        </w:rPr>
      </w:pPr>
      <w:r>
        <w:rPr>
          <w:i/>
        </w:rPr>
        <w:t xml:space="preserve">- Jak zareagował Eugeniusz </w:t>
      </w:r>
      <w:proofErr w:type="spellStart"/>
      <w:r>
        <w:rPr>
          <w:i/>
        </w:rPr>
        <w:t>Szyfner</w:t>
      </w:r>
      <w:proofErr w:type="spellEnd"/>
      <w:r>
        <w:rPr>
          <w:i/>
        </w:rPr>
        <w:t xml:space="preserve"> na wieść, że Niemcy we wrześniu 1939 roku spalili synagogę?</w:t>
      </w:r>
    </w:p>
    <w:p w:rsidR="002C4034" w:rsidRPr="00BE5DFC" w:rsidRDefault="002C4034" w:rsidP="002C4034">
      <w:pPr>
        <w:tabs>
          <w:tab w:val="left" w:pos="6286"/>
        </w:tabs>
        <w:spacing w:line="276" w:lineRule="auto"/>
        <w:jc w:val="both"/>
        <w:rPr>
          <w:i/>
        </w:rPr>
      </w:pPr>
      <w:r>
        <w:rPr>
          <w:i/>
        </w:rPr>
        <w:lastRenderedPageBreak/>
        <w:t>- Jak myślicie dlaczego Niemcy spalili synagogę? Do jakiego wydarzenia historycznego z okresu III Rzeszy możemy porównać mieleckie wydarzenia z września 1939 roku?</w:t>
      </w:r>
    </w:p>
    <w:p w:rsidR="002C4034" w:rsidRDefault="002C4034" w:rsidP="002C4034">
      <w:pPr>
        <w:tabs>
          <w:tab w:val="left" w:pos="6286"/>
        </w:tabs>
        <w:spacing w:line="276" w:lineRule="auto"/>
        <w:jc w:val="both"/>
      </w:pPr>
    </w:p>
    <w:p w:rsidR="002C4034" w:rsidRPr="00BE5DFC" w:rsidRDefault="002C4034" w:rsidP="002C4034">
      <w:pPr>
        <w:tabs>
          <w:tab w:val="left" w:pos="6286"/>
        </w:tabs>
        <w:spacing w:line="276" w:lineRule="auto"/>
        <w:jc w:val="both"/>
      </w:pPr>
      <w:r w:rsidRPr="00BE5DFC">
        <w:t>Pozwól im wypowiedzieć się na temat losów synagogi we wrześniu 1939 roku. Za pomocą rozmowy nauczającej zmierzaj do uzyskania od uczniów informacji o spaleniu synagogi</w:t>
      </w:r>
      <w:r>
        <w:t xml:space="preserve"> odwoływania się uczniów do wydarzeń Kryształowej Nocy z listopada 1938 r. w III Rzeszy</w:t>
      </w:r>
      <w:r w:rsidRPr="00BE5DFC">
        <w:t>. Wyświetl im slajd</w:t>
      </w:r>
      <w:r>
        <w:t xml:space="preserve"> ukazujący kamień z tablicą</w:t>
      </w:r>
      <w:r w:rsidRPr="00BE5DFC">
        <w:t xml:space="preserve"> pamięci na miejscu synagogi mieleckiej.</w:t>
      </w:r>
      <w:r>
        <w:t>- (materiały pomocnicze do lekcji - załączniki nr 4)</w:t>
      </w:r>
    </w:p>
    <w:p w:rsidR="002C4034" w:rsidRPr="00BE5DFC" w:rsidRDefault="002C4034" w:rsidP="002C4034">
      <w:pPr>
        <w:tabs>
          <w:tab w:val="left" w:pos="6286"/>
        </w:tabs>
        <w:spacing w:line="276" w:lineRule="auto"/>
        <w:jc w:val="both"/>
      </w:pPr>
    </w:p>
    <w:p w:rsidR="002C4034" w:rsidRDefault="002C4034" w:rsidP="002C4034">
      <w:pPr>
        <w:tabs>
          <w:tab w:val="left" w:pos="6286"/>
        </w:tabs>
        <w:spacing w:line="276" w:lineRule="auto"/>
        <w:jc w:val="both"/>
      </w:pPr>
      <w:r w:rsidRPr="00BE5DFC">
        <w:t xml:space="preserve">10. Rozdaj uczniom załącznik nr 1 - Karta pracy – </w:t>
      </w:r>
      <w:r w:rsidRPr="00BE5DFC">
        <w:rPr>
          <w:i/>
        </w:rPr>
        <w:t>Kalendarz świąt żydowskich</w:t>
      </w:r>
      <w:r w:rsidRPr="00BE5DFC">
        <w:t xml:space="preserve">. Poproś ich, aby korzystając </w:t>
      </w:r>
      <w:r>
        <w:t>z kalendarza odszukali na nich nazwy</w:t>
      </w:r>
      <w:r w:rsidRPr="00BE5DFC">
        <w:t xml:space="preserve"> </w:t>
      </w:r>
      <w:r>
        <w:t>4 świąt</w:t>
      </w:r>
      <w:r w:rsidRPr="00BE5DFC">
        <w:t xml:space="preserve"> żydowskich</w:t>
      </w:r>
      <w:r>
        <w:t xml:space="preserve"> i wpisali je do tabeli.</w:t>
      </w:r>
      <w:r w:rsidRPr="00BE5DFC">
        <w:t xml:space="preserve"> </w:t>
      </w:r>
    </w:p>
    <w:p w:rsidR="002C4034" w:rsidRPr="00BE5DFC" w:rsidRDefault="002C4034" w:rsidP="002C4034">
      <w:pPr>
        <w:tabs>
          <w:tab w:val="left" w:pos="6286"/>
        </w:tabs>
        <w:spacing w:line="276" w:lineRule="auto"/>
        <w:jc w:val="both"/>
      </w:pPr>
    </w:p>
    <w:p w:rsidR="002C4034" w:rsidRPr="00BE5DFC" w:rsidRDefault="002C4034" w:rsidP="002C4034">
      <w:pPr>
        <w:tabs>
          <w:tab w:val="left" w:pos="6286"/>
        </w:tabs>
        <w:spacing w:line="276" w:lineRule="auto"/>
        <w:jc w:val="both"/>
      </w:pPr>
      <w:r w:rsidRPr="00BE5DFC">
        <w:t>11. Zapiszcie wnioski w tabelce lekcyjnej</w:t>
      </w:r>
    </w:p>
    <w:tbl>
      <w:tblPr>
        <w:tblStyle w:val="Tabela-Siatka"/>
        <w:tblW w:w="0" w:type="auto"/>
        <w:tblLook w:val="04A0"/>
      </w:tblPr>
      <w:tblGrid>
        <w:gridCol w:w="1842"/>
        <w:gridCol w:w="1842"/>
        <w:gridCol w:w="1842"/>
        <w:gridCol w:w="1843"/>
        <w:gridCol w:w="1843"/>
      </w:tblGrid>
      <w:tr w:rsidR="002C4034" w:rsidRPr="00BE5DFC" w:rsidTr="00676089">
        <w:tc>
          <w:tcPr>
            <w:tcW w:w="1842" w:type="dxa"/>
          </w:tcPr>
          <w:p w:rsidR="002C4034" w:rsidRPr="00BE5DFC" w:rsidRDefault="002C4034" w:rsidP="00676089">
            <w:pPr>
              <w:tabs>
                <w:tab w:val="left" w:pos="6286"/>
              </w:tabs>
              <w:spacing w:line="276" w:lineRule="auto"/>
              <w:jc w:val="both"/>
              <w:rPr>
                <w:sz w:val="24"/>
                <w:szCs w:val="24"/>
              </w:rPr>
            </w:pPr>
            <w:r w:rsidRPr="00BE5DFC">
              <w:rPr>
                <w:sz w:val="24"/>
                <w:szCs w:val="24"/>
              </w:rPr>
              <w:t xml:space="preserve">Nazwa święta </w:t>
            </w:r>
          </w:p>
        </w:tc>
        <w:tc>
          <w:tcPr>
            <w:tcW w:w="1842" w:type="dxa"/>
          </w:tcPr>
          <w:p w:rsidR="002C4034" w:rsidRPr="00BE5DFC" w:rsidRDefault="002C4034" w:rsidP="00676089">
            <w:pPr>
              <w:tabs>
                <w:tab w:val="left" w:pos="6286"/>
              </w:tabs>
              <w:spacing w:line="276" w:lineRule="auto"/>
              <w:jc w:val="both"/>
              <w:rPr>
                <w:sz w:val="24"/>
                <w:szCs w:val="24"/>
              </w:rPr>
            </w:pPr>
          </w:p>
        </w:tc>
        <w:tc>
          <w:tcPr>
            <w:tcW w:w="1842" w:type="dxa"/>
          </w:tcPr>
          <w:p w:rsidR="002C4034" w:rsidRPr="00BE5DFC" w:rsidRDefault="002C4034" w:rsidP="00676089">
            <w:pPr>
              <w:tabs>
                <w:tab w:val="left" w:pos="6286"/>
              </w:tabs>
              <w:spacing w:line="276" w:lineRule="auto"/>
              <w:jc w:val="both"/>
              <w:rPr>
                <w:sz w:val="24"/>
                <w:szCs w:val="24"/>
              </w:rPr>
            </w:pPr>
          </w:p>
        </w:tc>
        <w:tc>
          <w:tcPr>
            <w:tcW w:w="1843" w:type="dxa"/>
          </w:tcPr>
          <w:p w:rsidR="002C4034" w:rsidRPr="00BE5DFC" w:rsidRDefault="002C4034" w:rsidP="00676089">
            <w:pPr>
              <w:tabs>
                <w:tab w:val="left" w:pos="6286"/>
              </w:tabs>
              <w:spacing w:line="276" w:lineRule="auto"/>
              <w:jc w:val="both"/>
              <w:rPr>
                <w:sz w:val="24"/>
                <w:szCs w:val="24"/>
              </w:rPr>
            </w:pPr>
          </w:p>
        </w:tc>
        <w:tc>
          <w:tcPr>
            <w:tcW w:w="1843" w:type="dxa"/>
          </w:tcPr>
          <w:p w:rsidR="002C4034" w:rsidRPr="00BE5DFC" w:rsidRDefault="002C4034" w:rsidP="00676089">
            <w:pPr>
              <w:tabs>
                <w:tab w:val="left" w:pos="6286"/>
              </w:tabs>
              <w:spacing w:line="276" w:lineRule="auto"/>
              <w:jc w:val="both"/>
              <w:rPr>
                <w:sz w:val="24"/>
                <w:szCs w:val="24"/>
              </w:rPr>
            </w:pPr>
          </w:p>
        </w:tc>
      </w:tr>
      <w:tr w:rsidR="002C4034" w:rsidRPr="00BE5DFC" w:rsidTr="00676089">
        <w:tc>
          <w:tcPr>
            <w:tcW w:w="1842" w:type="dxa"/>
          </w:tcPr>
          <w:p w:rsidR="002C4034" w:rsidRPr="00BE5DFC" w:rsidRDefault="002C4034" w:rsidP="00676089">
            <w:pPr>
              <w:tabs>
                <w:tab w:val="left" w:pos="6286"/>
              </w:tabs>
              <w:spacing w:line="276" w:lineRule="auto"/>
              <w:jc w:val="both"/>
              <w:rPr>
                <w:sz w:val="24"/>
                <w:szCs w:val="24"/>
              </w:rPr>
            </w:pPr>
            <w:r>
              <w:rPr>
                <w:sz w:val="24"/>
                <w:szCs w:val="24"/>
              </w:rPr>
              <w:t>Data święta</w:t>
            </w:r>
          </w:p>
        </w:tc>
        <w:tc>
          <w:tcPr>
            <w:tcW w:w="1842" w:type="dxa"/>
          </w:tcPr>
          <w:p w:rsidR="002C4034" w:rsidRPr="00BE5DFC" w:rsidRDefault="002C4034" w:rsidP="00676089">
            <w:pPr>
              <w:tabs>
                <w:tab w:val="left" w:pos="6286"/>
              </w:tabs>
              <w:spacing w:line="276" w:lineRule="auto"/>
              <w:jc w:val="both"/>
              <w:rPr>
                <w:sz w:val="24"/>
                <w:szCs w:val="24"/>
              </w:rPr>
            </w:pPr>
          </w:p>
        </w:tc>
        <w:tc>
          <w:tcPr>
            <w:tcW w:w="1842" w:type="dxa"/>
          </w:tcPr>
          <w:p w:rsidR="002C4034" w:rsidRPr="00BE5DFC" w:rsidRDefault="002C4034" w:rsidP="00676089">
            <w:pPr>
              <w:tabs>
                <w:tab w:val="left" w:pos="6286"/>
              </w:tabs>
              <w:spacing w:line="276" w:lineRule="auto"/>
              <w:jc w:val="both"/>
              <w:rPr>
                <w:sz w:val="24"/>
                <w:szCs w:val="24"/>
              </w:rPr>
            </w:pPr>
          </w:p>
        </w:tc>
        <w:tc>
          <w:tcPr>
            <w:tcW w:w="1843" w:type="dxa"/>
          </w:tcPr>
          <w:p w:rsidR="002C4034" w:rsidRPr="00BE5DFC" w:rsidRDefault="002C4034" w:rsidP="00676089">
            <w:pPr>
              <w:tabs>
                <w:tab w:val="left" w:pos="6286"/>
              </w:tabs>
              <w:spacing w:line="276" w:lineRule="auto"/>
              <w:jc w:val="both"/>
              <w:rPr>
                <w:sz w:val="24"/>
                <w:szCs w:val="24"/>
              </w:rPr>
            </w:pPr>
          </w:p>
        </w:tc>
        <w:tc>
          <w:tcPr>
            <w:tcW w:w="1843" w:type="dxa"/>
          </w:tcPr>
          <w:p w:rsidR="002C4034" w:rsidRPr="00BE5DFC" w:rsidRDefault="002C4034" w:rsidP="00676089">
            <w:pPr>
              <w:tabs>
                <w:tab w:val="left" w:pos="6286"/>
              </w:tabs>
              <w:spacing w:line="276" w:lineRule="auto"/>
              <w:jc w:val="both"/>
              <w:rPr>
                <w:sz w:val="24"/>
                <w:szCs w:val="24"/>
              </w:rPr>
            </w:pPr>
          </w:p>
        </w:tc>
      </w:tr>
    </w:tbl>
    <w:p w:rsidR="002C4034" w:rsidRPr="00BE5DFC" w:rsidRDefault="002C4034" w:rsidP="002C4034">
      <w:pPr>
        <w:tabs>
          <w:tab w:val="left" w:pos="6286"/>
        </w:tabs>
        <w:spacing w:line="276" w:lineRule="auto"/>
        <w:jc w:val="both"/>
      </w:pPr>
    </w:p>
    <w:p w:rsidR="002C4034" w:rsidRPr="00BE5DFC" w:rsidRDefault="002C4034" w:rsidP="002C4034">
      <w:pPr>
        <w:spacing w:line="276" w:lineRule="auto"/>
        <w:jc w:val="both"/>
      </w:pPr>
      <w:r w:rsidRPr="00BE5DFC">
        <w:t xml:space="preserve">12. Rozdaj uczniom załącznik nr 3  - Fragment artykułu A. Kempy – </w:t>
      </w:r>
      <w:r w:rsidRPr="00BE5DFC">
        <w:rPr>
          <w:i/>
        </w:rPr>
        <w:t xml:space="preserve">Życie społeczności żydowskiej w Mielcu w latach 1939-1942. Od dyskryminacji do eksterminacji, </w:t>
      </w:r>
      <w:r w:rsidRPr="00BE5DFC">
        <w:t>„Roczniki Mieleckie” 1992</w:t>
      </w:r>
    </w:p>
    <w:p w:rsidR="002C4034" w:rsidRPr="00BE5DFC" w:rsidRDefault="002C4034" w:rsidP="002C4034">
      <w:pPr>
        <w:tabs>
          <w:tab w:val="left" w:pos="6286"/>
        </w:tabs>
        <w:spacing w:line="276" w:lineRule="auto"/>
        <w:jc w:val="both"/>
      </w:pPr>
    </w:p>
    <w:p w:rsidR="002C4034" w:rsidRPr="00BE5DFC" w:rsidRDefault="002C4034" w:rsidP="002C4034">
      <w:pPr>
        <w:tabs>
          <w:tab w:val="left" w:pos="6286"/>
        </w:tabs>
        <w:spacing w:line="276" w:lineRule="auto"/>
        <w:jc w:val="both"/>
      </w:pPr>
      <w:r w:rsidRPr="00BE5DFC">
        <w:t xml:space="preserve">Poleć im, aby zwrócili uwagę na warunki bytowe </w:t>
      </w:r>
      <w:r>
        <w:t>Żydów mieleckich</w:t>
      </w:r>
      <w:r w:rsidRPr="00BE5DFC">
        <w:t xml:space="preserve"> i na choroby w nim występujące. Omów z nimi postawy, zachowanie ludności żydowskiej w getcie. </w:t>
      </w:r>
    </w:p>
    <w:p w:rsidR="002C4034" w:rsidRPr="00BE5DFC" w:rsidRDefault="002C4034" w:rsidP="002C4034">
      <w:pPr>
        <w:tabs>
          <w:tab w:val="left" w:pos="6286"/>
        </w:tabs>
        <w:spacing w:line="276" w:lineRule="auto"/>
        <w:jc w:val="both"/>
      </w:pPr>
      <w:r w:rsidRPr="00BE5DFC">
        <w:t xml:space="preserve">Wnioski z tekstu źródłowego uczniowie zapisują w uzupełnianej tabelce. </w:t>
      </w:r>
    </w:p>
    <w:p w:rsidR="002C4034" w:rsidRPr="00BE5DFC" w:rsidRDefault="002C4034" w:rsidP="002C4034">
      <w:pPr>
        <w:tabs>
          <w:tab w:val="left" w:pos="6286"/>
        </w:tabs>
        <w:spacing w:line="276" w:lineRule="auto"/>
        <w:jc w:val="both"/>
      </w:pPr>
    </w:p>
    <w:tbl>
      <w:tblPr>
        <w:tblStyle w:val="Tabela-Siatka"/>
        <w:tblW w:w="0" w:type="auto"/>
        <w:tblLook w:val="04A0"/>
      </w:tblPr>
      <w:tblGrid>
        <w:gridCol w:w="2303"/>
        <w:gridCol w:w="3192"/>
        <w:gridCol w:w="3717"/>
      </w:tblGrid>
      <w:tr w:rsidR="002C4034" w:rsidRPr="00BE5DFC" w:rsidTr="00676089">
        <w:tc>
          <w:tcPr>
            <w:tcW w:w="2303" w:type="dxa"/>
          </w:tcPr>
          <w:p w:rsidR="002C4034" w:rsidRPr="00BE5DFC" w:rsidRDefault="002C4034" w:rsidP="00676089">
            <w:pPr>
              <w:tabs>
                <w:tab w:val="left" w:pos="6286"/>
              </w:tabs>
              <w:spacing w:line="276" w:lineRule="auto"/>
              <w:jc w:val="both"/>
              <w:rPr>
                <w:sz w:val="24"/>
                <w:szCs w:val="24"/>
              </w:rPr>
            </w:pPr>
            <w:r w:rsidRPr="00BE5DFC">
              <w:rPr>
                <w:sz w:val="24"/>
                <w:szCs w:val="24"/>
              </w:rPr>
              <w:t>Czynniki kształtujące zachowanie</w:t>
            </w:r>
          </w:p>
        </w:tc>
        <w:tc>
          <w:tcPr>
            <w:tcW w:w="3192" w:type="dxa"/>
          </w:tcPr>
          <w:p w:rsidR="002C4034" w:rsidRPr="00BE5DFC" w:rsidRDefault="002C4034" w:rsidP="00676089">
            <w:pPr>
              <w:tabs>
                <w:tab w:val="left" w:pos="6286"/>
              </w:tabs>
              <w:spacing w:line="276" w:lineRule="auto"/>
              <w:jc w:val="both"/>
              <w:rPr>
                <w:sz w:val="24"/>
                <w:szCs w:val="24"/>
              </w:rPr>
            </w:pPr>
            <w:r w:rsidRPr="00BE5DFC">
              <w:rPr>
                <w:sz w:val="24"/>
                <w:szCs w:val="24"/>
              </w:rPr>
              <w:t>Postawa</w:t>
            </w:r>
          </w:p>
        </w:tc>
        <w:tc>
          <w:tcPr>
            <w:tcW w:w="3717" w:type="dxa"/>
          </w:tcPr>
          <w:p w:rsidR="002C4034" w:rsidRPr="00BE5DFC" w:rsidRDefault="002C4034" w:rsidP="00676089">
            <w:pPr>
              <w:tabs>
                <w:tab w:val="left" w:pos="6286"/>
              </w:tabs>
              <w:spacing w:line="276" w:lineRule="auto"/>
              <w:jc w:val="both"/>
              <w:rPr>
                <w:sz w:val="24"/>
                <w:szCs w:val="24"/>
              </w:rPr>
            </w:pPr>
            <w:r w:rsidRPr="00BE5DFC">
              <w:rPr>
                <w:rFonts w:eastAsia="Calibri"/>
                <w:bCs/>
                <w:color w:val="000000" w:themeColor="text1"/>
                <w:kern w:val="24"/>
                <w:sz w:val="24"/>
                <w:szCs w:val="24"/>
              </w:rPr>
              <w:t>Sposób działania wywołany postawą</w:t>
            </w:r>
          </w:p>
        </w:tc>
      </w:tr>
      <w:tr w:rsidR="002C4034" w:rsidRPr="00BE5DFC" w:rsidTr="00676089">
        <w:tc>
          <w:tcPr>
            <w:tcW w:w="2303" w:type="dxa"/>
          </w:tcPr>
          <w:p w:rsidR="002C4034" w:rsidRPr="00BE5DFC" w:rsidRDefault="002C4034" w:rsidP="00676089">
            <w:pPr>
              <w:tabs>
                <w:tab w:val="left" w:pos="6286"/>
              </w:tabs>
              <w:spacing w:line="276" w:lineRule="auto"/>
              <w:jc w:val="both"/>
              <w:rPr>
                <w:sz w:val="24"/>
                <w:szCs w:val="24"/>
              </w:rPr>
            </w:pPr>
          </w:p>
        </w:tc>
        <w:tc>
          <w:tcPr>
            <w:tcW w:w="3192" w:type="dxa"/>
          </w:tcPr>
          <w:p w:rsidR="002C4034" w:rsidRPr="00BE5DFC" w:rsidRDefault="002C4034" w:rsidP="00676089">
            <w:pPr>
              <w:tabs>
                <w:tab w:val="left" w:pos="6286"/>
              </w:tabs>
              <w:spacing w:line="276" w:lineRule="auto"/>
              <w:jc w:val="both"/>
              <w:rPr>
                <w:sz w:val="24"/>
                <w:szCs w:val="24"/>
              </w:rPr>
            </w:pPr>
          </w:p>
        </w:tc>
        <w:tc>
          <w:tcPr>
            <w:tcW w:w="3717" w:type="dxa"/>
          </w:tcPr>
          <w:p w:rsidR="002C4034" w:rsidRPr="00BE5DFC" w:rsidRDefault="002C4034" w:rsidP="00676089">
            <w:pPr>
              <w:tabs>
                <w:tab w:val="left" w:pos="6286"/>
              </w:tabs>
              <w:spacing w:line="276" w:lineRule="auto"/>
              <w:jc w:val="both"/>
              <w:rPr>
                <w:sz w:val="24"/>
                <w:szCs w:val="24"/>
              </w:rPr>
            </w:pPr>
          </w:p>
        </w:tc>
      </w:tr>
      <w:tr w:rsidR="002C4034" w:rsidRPr="00BE5DFC" w:rsidTr="00676089">
        <w:tc>
          <w:tcPr>
            <w:tcW w:w="2303" w:type="dxa"/>
          </w:tcPr>
          <w:p w:rsidR="002C4034" w:rsidRPr="00BE5DFC" w:rsidRDefault="002C4034" w:rsidP="00676089">
            <w:pPr>
              <w:tabs>
                <w:tab w:val="left" w:pos="6286"/>
              </w:tabs>
              <w:spacing w:line="276" w:lineRule="auto"/>
              <w:jc w:val="both"/>
              <w:rPr>
                <w:sz w:val="24"/>
                <w:szCs w:val="24"/>
              </w:rPr>
            </w:pPr>
          </w:p>
        </w:tc>
        <w:tc>
          <w:tcPr>
            <w:tcW w:w="3192" w:type="dxa"/>
          </w:tcPr>
          <w:p w:rsidR="002C4034" w:rsidRPr="00BE5DFC" w:rsidRDefault="002C4034" w:rsidP="00676089">
            <w:pPr>
              <w:tabs>
                <w:tab w:val="left" w:pos="6286"/>
              </w:tabs>
              <w:spacing w:line="276" w:lineRule="auto"/>
              <w:jc w:val="both"/>
              <w:rPr>
                <w:sz w:val="24"/>
                <w:szCs w:val="24"/>
              </w:rPr>
            </w:pPr>
          </w:p>
        </w:tc>
        <w:tc>
          <w:tcPr>
            <w:tcW w:w="3717" w:type="dxa"/>
          </w:tcPr>
          <w:p w:rsidR="002C4034" w:rsidRPr="00BE5DFC" w:rsidRDefault="002C4034" w:rsidP="00676089">
            <w:pPr>
              <w:tabs>
                <w:tab w:val="left" w:pos="6286"/>
              </w:tabs>
              <w:spacing w:line="276" w:lineRule="auto"/>
              <w:jc w:val="both"/>
              <w:rPr>
                <w:sz w:val="24"/>
                <w:szCs w:val="24"/>
              </w:rPr>
            </w:pPr>
          </w:p>
        </w:tc>
      </w:tr>
      <w:tr w:rsidR="002C4034" w:rsidRPr="00BE5DFC" w:rsidTr="00676089">
        <w:tc>
          <w:tcPr>
            <w:tcW w:w="2303" w:type="dxa"/>
          </w:tcPr>
          <w:p w:rsidR="002C4034" w:rsidRPr="00BE5DFC" w:rsidRDefault="002C4034" w:rsidP="00676089">
            <w:pPr>
              <w:tabs>
                <w:tab w:val="left" w:pos="6286"/>
              </w:tabs>
              <w:spacing w:line="276" w:lineRule="auto"/>
              <w:jc w:val="both"/>
              <w:rPr>
                <w:sz w:val="24"/>
                <w:szCs w:val="24"/>
              </w:rPr>
            </w:pPr>
          </w:p>
        </w:tc>
        <w:tc>
          <w:tcPr>
            <w:tcW w:w="3192" w:type="dxa"/>
          </w:tcPr>
          <w:p w:rsidR="002C4034" w:rsidRPr="00BE5DFC" w:rsidRDefault="002C4034" w:rsidP="00676089">
            <w:pPr>
              <w:tabs>
                <w:tab w:val="left" w:pos="6286"/>
              </w:tabs>
              <w:spacing w:line="276" w:lineRule="auto"/>
              <w:jc w:val="both"/>
              <w:rPr>
                <w:sz w:val="24"/>
                <w:szCs w:val="24"/>
              </w:rPr>
            </w:pPr>
          </w:p>
        </w:tc>
        <w:tc>
          <w:tcPr>
            <w:tcW w:w="3717" w:type="dxa"/>
          </w:tcPr>
          <w:p w:rsidR="002C4034" w:rsidRPr="00BE5DFC" w:rsidRDefault="002C4034" w:rsidP="00676089">
            <w:pPr>
              <w:tabs>
                <w:tab w:val="left" w:pos="6286"/>
              </w:tabs>
              <w:spacing w:line="276" w:lineRule="auto"/>
              <w:jc w:val="both"/>
              <w:rPr>
                <w:sz w:val="24"/>
                <w:szCs w:val="24"/>
              </w:rPr>
            </w:pPr>
          </w:p>
        </w:tc>
      </w:tr>
      <w:tr w:rsidR="002C4034" w:rsidRPr="00BE5DFC" w:rsidTr="00676089">
        <w:tc>
          <w:tcPr>
            <w:tcW w:w="2303" w:type="dxa"/>
          </w:tcPr>
          <w:p w:rsidR="002C4034" w:rsidRPr="00BE5DFC" w:rsidRDefault="002C4034" w:rsidP="00676089">
            <w:pPr>
              <w:tabs>
                <w:tab w:val="left" w:pos="6286"/>
              </w:tabs>
              <w:spacing w:line="276" w:lineRule="auto"/>
              <w:jc w:val="both"/>
              <w:rPr>
                <w:sz w:val="24"/>
                <w:szCs w:val="24"/>
              </w:rPr>
            </w:pPr>
          </w:p>
        </w:tc>
        <w:tc>
          <w:tcPr>
            <w:tcW w:w="3192" w:type="dxa"/>
          </w:tcPr>
          <w:p w:rsidR="002C4034" w:rsidRPr="00BE5DFC" w:rsidRDefault="002C4034" w:rsidP="00676089">
            <w:pPr>
              <w:tabs>
                <w:tab w:val="left" w:pos="6286"/>
              </w:tabs>
              <w:spacing w:line="276" w:lineRule="auto"/>
              <w:jc w:val="both"/>
              <w:rPr>
                <w:sz w:val="24"/>
                <w:szCs w:val="24"/>
              </w:rPr>
            </w:pPr>
          </w:p>
        </w:tc>
        <w:tc>
          <w:tcPr>
            <w:tcW w:w="3717" w:type="dxa"/>
          </w:tcPr>
          <w:p w:rsidR="002C4034" w:rsidRPr="00BE5DFC" w:rsidRDefault="002C4034" w:rsidP="00676089">
            <w:pPr>
              <w:tabs>
                <w:tab w:val="left" w:pos="6286"/>
              </w:tabs>
              <w:spacing w:line="276" w:lineRule="auto"/>
              <w:jc w:val="both"/>
              <w:rPr>
                <w:sz w:val="24"/>
                <w:szCs w:val="24"/>
              </w:rPr>
            </w:pPr>
          </w:p>
        </w:tc>
      </w:tr>
    </w:tbl>
    <w:p w:rsidR="002C4034" w:rsidRPr="00BE5DFC" w:rsidRDefault="002C4034" w:rsidP="002C4034">
      <w:pPr>
        <w:tabs>
          <w:tab w:val="left" w:pos="6286"/>
        </w:tabs>
        <w:spacing w:line="276" w:lineRule="auto"/>
        <w:jc w:val="both"/>
      </w:pPr>
    </w:p>
    <w:p w:rsidR="002C4034" w:rsidRPr="00BE5DFC" w:rsidRDefault="002C4034" w:rsidP="002C4034">
      <w:pPr>
        <w:spacing w:line="276" w:lineRule="auto"/>
        <w:jc w:val="both"/>
      </w:pPr>
      <w:r w:rsidRPr="00BE5DFC">
        <w:t xml:space="preserve">13. Rozdaj uczniom załącznik nr 5 - </w:t>
      </w:r>
      <w:r w:rsidRPr="00BE5DFC">
        <w:rPr>
          <w:i/>
        </w:rPr>
        <w:t>Plan miasta Mielca</w:t>
      </w:r>
      <w:r w:rsidRPr="00BE5DFC">
        <w:t xml:space="preserve"> –  Poproś uczniów, aby pracując w grupach 2 osobowych, na podstawie relacji </w:t>
      </w:r>
      <w:r>
        <w:t xml:space="preserve">Eugeniusza Szyftera </w:t>
      </w:r>
      <w:r w:rsidRPr="00BE5DFC">
        <w:t xml:space="preserve">i tekstu źródłowego - załącznik nr 3  - fragment artykułu A. Kempy – </w:t>
      </w:r>
      <w:r w:rsidRPr="00BE5DFC">
        <w:rPr>
          <w:i/>
        </w:rPr>
        <w:t xml:space="preserve">Życie społeczności żydowskiej w Mielcu w latach 1939-1942. Od dyskryminacji do eksterminacji, </w:t>
      </w:r>
      <w:r w:rsidRPr="00BE5DFC">
        <w:t xml:space="preserve">„Roczniki Mieleckie” 1992, narysowali granice ukazujące tereny zamieszkiwane przez ludność żydowską w Mielcu w okresie 1939-1942. Podczas tej pracy włącz fragment melodii utworu muzycznego – </w:t>
      </w:r>
      <w:proofErr w:type="spellStart"/>
      <w:r w:rsidRPr="00BE5DFC">
        <w:rPr>
          <w:i/>
        </w:rPr>
        <w:t>Melitser</w:t>
      </w:r>
      <w:proofErr w:type="spellEnd"/>
      <w:r w:rsidRPr="00BE5DFC">
        <w:rPr>
          <w:i/>
        </w:rPr>
        <w:t xml:space="preserve"> </w:t>
      </w:r>
      <w:proofErr w:type="spellStart"/>
      <w:r w:rsidRPr="00BE5DFC">
        <w:rPr>
          <w:i/>
        </w:rPr>
        <w:t>Jidn</w:t>
      </w:r>
      <w:proofErr w:type="spellEnd"/>
      <w:r w:rsidRPr="00BE5DFC">
        <w:rPr>
          <w:i/>
        </w:rPr>
        <w:t xml:space="preserve">. </w:t>
      </w:r>
    </w:p>
    <w:p w:rsidR="002C4034" w:rsidRPr="00BE5DFC" w:rsidRDefault="002C4034" w:rsidP="002C4034">
      <w:pPr>
        <w:spacing w:after="200" w:line="276" w:lineRule="auto"/>
        <w:jc w:val="both"/>
      </w:pPr>
      <w:r w:rsidRPr="00BE5DFC">
        <w:t>12.</w:t>
      </w:r>
      <w:r>
        <w:t xml:space="preserve"> Rozdaj uczniom</w:t>
      </w:r>
      <w:r w:rsidRPr="00BE5DFC">
        <w:t xml:space="preserve"> załącznik nr 4 - fotografie – reprodukcje ukazujące Wielki Marsz z 9 marca 1942 roku. Zadaj im pytania w toku rozmowy nauczającej dotyczące wielkiego Marszu z Mielca do Chorzelowa.</w:t>
      </w:r>
    </w:p>
    <w:p w:rsidR="002C4034" w:rsidRPr="00BE5DFC" w:rsidRDefault="002C4034" w:rsidP="002C4034">
      <w:pPr>
        <w:spacing w:after="200" w:line="276" w:lineRule="auto"/>
        <w:jc w:val="both"/>
      </w:pPr>
      <w:r w:rsidRPr="00BE5DFC">
        <w:rPr>
          <w:i/>
        </w:rPr>
        <w:t>- Jak Niemcy zachowywali się wobec ludności żydowskiej</w:t>
      </w:r>
      <w:r>
        <w:rPr>
          <w:i/>
        </w:rPr>
        <w:t xml:space="preserve"> w marcu 1942</w:t>
      </w:r>
      <w:r w:rsidRPr="00BE5DFC">
        <w:rPr>
          <w:i/>
        </w:rPr>
        <w:t>?</w:t>
      </w:r>
    </w:p>
    <w:p w:rsidR="002C4034" w:rsidRPr="00BE5DFC" w:rsidRDefault="002C4034" w:rsidP="002C4034">
      <w:pPr>
        <w:tabs>
          <w:tab w:val="left" w:pos="6286"/>
        </w:tabs>
        <w:spacing w:line="276" w:lineRule="auto"/>
        <w:jc w:val="both"/>
        <w:rPr>
          <w:i/>
        </w:rPr>
      </w:pPr>
      <w:r w:rsidRPr="00BE5DFC">
        <w:rPr>
          <w:i/>
        </w:rPr>
        <w:lastRenderedPageBreak/>
        <w:t>-Jakie były reakcje ludności polskiej wobec Żydów w marcu 1942, gdy Niemcy wywieźli Żydów z Mielca?</w:t>
      </w:r>
    </w:p>
    <w:p w:rsidR="002C4034" w:rsidRDefault="002C4034" w:rsidP="002C4034">
      <w:pPr>
        <w:tabs>
          <w:tab w:val="left" w:pos="6286"/>
        </w:tabs>
        <w:spacing w:line="276" w:lineRule="auto"/>
        <w:jc w:val="both"/>
        <w:rPr>
          <w:i/>
        </w:rPr>
      </w:pPr>
      <w:r w:rsidRPr="00BE5DFC">
        <w:rPr>
          <w:i/>
        </w:rPr>
        <w:t xml:space="preserve">-Dlaczego Niemcy tak się </w:t>
      </w:r>
      <w:r>
        <w:rPr>
          <w:i/>
        </w:rPr>
        <w:t xml:space="preserve">wówczas </w:t>
      </w:r>
      <w:r w:rsidRPr="00BE5DFC">
        <w:rPr>
          <w:i/>
        </w:rPr>
        <w:t>zachowywali wobec ludności żydowskiej?</w:t>
      </w:r>
    </w:p>
    <w:p w:rsidR="002C4034" w:rsidRPr="00BE5DFC" w:rsidRDefault="002C4034" w:rsidP="002C4034">
      <w:pPr>
        <w:tabs>
          <w:tab w:val="left" w:pos="6286"/>
        </w:tabs>
        <w:spacing w:line="276" w:lineRule="auto"/>
        <w:jc w:val="both"/>
        <w:rPr>
          <w:i/>
        </w:rPr>
      </w:pPr>
      <w:r>
        <w:rPr>
          <w:i/>
        </w:rPr>
        <w:t>- Jak nazywamy to wydarzenie historyczne? Podajcie nazwę polską, żydowską oraz niemiecką na określenie tych tragicznych wydarzeń.</w:t>
      </w:r>
    </w:p>
    <w:p w:rsidR="002C4034" w:rsidRPr="00BE5DFC" w:rsidRDefault="002C4034" w:rsidP="002C4034">
      <w:pPr>
        <w:tabs>
          <w:tab w:val="left" w:pos="6286"/>
        </w:tabs>
        <w:spacing w:line="276" w:lineRule="auto"/>
        <w:jc w:val="both"/>
      </w:pPr>
      <w:r w:rsidRPr="00BE5DFC">
        <w:t xml:space="preserve">13. Zadaj uczniom pytania dotyczące szykan Niemców wobec ludności żydowskiej w latach 1939 – 1942. Wnioski przedstawcie w formie grafu </w:t>
      </w:r>
      <w:r>
        <w:t>zawierającego słowa-klucze</w:t>
      </w:r>
    </w:p>
    <w:p w:rsidR="002C4034" w:rsidRPr="00BE5DFC" w:rsidRDefault="002C4034" w:rsidP="002C4034">
      <w:pPr>
        <w:tabs>
          <w:tab w:val="left" w:pos="6286"/>
        </w:tabs>
        <w:spacing w:line="276" w:lineRule="auto"/>
        <w:jc w:val="both"/>
        <w:rPr>
          <w:i/>
        </w:rPr>
      </w:pPr>
      <w:r w:rsidRPr="00BE5DFC">
        <w:rPr>
          <w:bCs/>
          <w:i/>
        </w:rPr>
        <w:t xml:space="preserve">przymus pracy -zamknięcie synagogi-obowiązek noszenia opasek identyfikacyjnych- grabienie własności żydowskiej, wysiedlanie z mieszkań, zakaz publicznych modłów, utworzenie getta </w:t>
      </w:r>
    </w:p>
    <w:p w:rsidR="002C4034" w:rsidRPr="00BE5DFC" w:rsidRDefault="002C4034" w:rsidP="002C4034">
      <w:pPr>
        <w:tabs>
          <w:tab w:val="left" w:pos="6286"/>
        </w:tabs>
        <w:spacing w:line="276" w:lineRule="auto"/>
        <w:jc w:val="both"/>
      </w:pPr>
      <w:r w:rsidRPr="00BE5DFC">
        <w:t>14.Wyswietl uczniom film</w:t>
      </w:r>
      <w:r w:rsidRPr="00BE5DFC">
        <w:rPr>
          <w:color w:val="000000" w:themeColor="text1"/>
        </w:rPr>
        <w:t xml:space="preserve"> </w:t>
      </w:r>
      <w:r w:rsidRPr="00BE5DFC">
        <w:rPr>
          <w:i/>
        </w:rPr>
        <w:t>– Deportacja Żydów mieleckich  (</w:t>
      </w:r>
      <w:r w:rsidRPr="00BE5DFC">
        <w:t xml:space="preserve">3,18 min) ze strony internetowej:  </w:t>
      </w:r>
      <w:hyperlink r:id="rId13" w:history="1">
        <w:r w:rsidRPr="00BE5DFC">
          <w:rPr>
            <w:rStyle w:val="Hipercze"/>
            <w:i/>
          </w:rPr>
          <w:t>https://www.youtube.com/watch?v=HdxX0_n9a-Q</w:t>
        </w:r>
      </w:hyperlink>
    </w:p>
    <w:p w:rsidR="002C4034" w:rsidRPr="00BE5DFC" w:rsidRDefault="002C4034" w:rsidP="002C4034">
      <w:pPr>
        <w:tabs>
          <w:tab w:val="left" w:pos="6286"/>
        </w:tabs>
        <w:spacing w:line="276" w:lineRule="auto"/>
        <w:jc w:val="both"/>
      </w:pPr>
      <w:r w:rsidRPr="00BE5DFC">
        <w:t xml:space="preserve">15.Porozmawiaj z uczniami na temat ich marzeń oraz planów życiowych </w:t>
      </w:r>
      <w:r>
        <w:t xml:space="preserve">Eugeniusza Szyftera </w:t>
      </w:r>
      <w:r w:rsidRPr="00BE5DFC">
        <w:t>z okresu wojny.</w:t>
      </w:r>
    </w:p>
    <w:p w:rsidR="002C4034" w:rsidRPr="00BE5DFC" w:rsidRDefault="002C4034" w:rsidP="002C4034">
      <w:pPr>
        <w:tabs>
          <w:tab w:val="left" w:pos="6286"/>
        </w:tabs>
        <w:spacing w:line="276" w:lineRule="auto"/>
        <w:jc w:val="both"/>
      </w:pPr>
    </w:p>
    <w:p w:rsidR="002C4034" w:rsidRPr="00BE5DFC" w:rsidRDefault="002C4034" w:rsidP="002C4034">
      <w:pPr>
        <w:tabs>
          <w:tab w:val="left" w:pos="6286"/>
        </w:tabs>
        <w:spacing w:line="276" w:lineRule="auto"/>
        <w:jc w:val="both"/>
        <w:rPr>
          <w:b/>
        </w:rPr>
      </w:pPr>
      <w:r w:rsidRPr="00BE5DFC">
        <w:rPr>
          <w:b/>
        </w:rPr>
        <w:t>Rekapitulacja pierwotna i podsumowanie zajęć</w:t>
      </w:r>
    </w:p>
    <w:p w:rsidR="002C4034" w:rsidRPr="00BE5DFC" w:rsidRDefault="002C4034" w:rsidP="002C4034">
      <w:pPr>
        <w:spacing w:after="200" w:line="276" w:lineRule="auto"/>
        <w:jc w:val="both"/>
      </w:pPr>
      <w:r w:rsidRPr="00BE5DFC">
        <w:t xml:space="preserve">1.Zaproponuj metodą burzy mózgów stworzenie przez uczniów </w:t>
      </w:r>
      <w:r>
        <w:t xml:space="preserve">mapy mentalnej (mapy myśli) </w:t>
      </w:r>
      <w:r w:rsidRPr="00BE5DFC">
        <w:t>pojęcia – TOLERANCJA. Zadaj uczniom pytania:</w:t>
      </w:r>
    </w:p>
    <w:p w:rsidR="002C4034" w:rsidRPr="00BE5DFC" w:rsidRDefault="002C4034" w:rsidP="002C4034">
      <w:pPr>
        <w:spacing w:after="200" w:line="276" w:lineRule="auto"/>
        <w:jc w:val="both"/>
        <w:rPr>
          <w:i/>
        </w:rPr>
      </w:pPr>
      <w:r w:rsidRPr="00BE5DFC">
        <w:t xml:space="preserve">- </w:t>
      </w:r>
      <w:r w:rsidRPr="00BE5DFC">
        <w:rPr>
          <w:i/>
        </w:rPr>
        <w:t xml:space="preserve">Jakie jest życiowe przesłanie </w:t>
      </w:r>
      <w:r>
        <w:rPr>
          <w:i/>
        </w:rPr>
        <w:t xml:space="preserve">Eugeniusza </w:t>
      </w:r>
      <w:proofErr w:type="spellStart"/>
      <w:r>
        <w:rPr>
          <w:i/>
        </w:rPr>
        <w:t>Szyfnera</w:t>
      </w:r>
      <w:proofErr w:type="spellEnd"/>
      <w:r>
        <w:rPr>
          <w:i/>
        </w:rPr>
        <w:t xml:space="preserve"> </w:t>
      </w:r>
      <w:r w:rsidRPr="00BE5DFC">
        <w:rPr>
          <w:i/>
        </w:rPr>
        <w:t>dla przyszłych pokoleń?</w:t>
      </w:r>
    </w:p>
    <w:p w:rsidR="002C4034" w:rsidRDefault="002C4034" w:rsidP="002C4034">
      <w:pPr>
        <w:spacing w:after="200" w:line="276" w:lineRule="auto"/>
        <w:jc w:val="both"/>
        <w:rPr>
          <w:i/>
        </w:rPr>
      </w:pPr>
      <w:r>
        <w:rPr>
          <w:i/>
        </w:rPr>
        <w:t xml:space="preserve">- W jaki sposób Eugeniusz </w:t>
      </w:r>
      <w:proofErr w:type="spellStart"/>
      <w:r>
        <w:rPr>
          <w:i/>
        </w:rPr>
        <w:t>Szyfner</w:t>
      </w:r>
      <w:proofErr w:type="spellEnd"/>
      <w:r>
        <w:rPr>
          <w:i/>
        </w:rPr>
        <w:t xml:space="preserve"> </w:t>
      </w:r>
      <w:r w:rsidRPr="00BE5DFC">
        <w:rPr>
          <w:i/>
        </w:rPr>
        <w:t>przekazywał</w:t>
      </w:r>
      <w:r>
        <w:rPr>
          <w:i/>
        </w:rPr>
        <w:t>a</w:t>
      </w:r>
      <w:r w:rsidRPr="00BE5DFC">
        <w:rPr>
          <w:i/>
        </w:rPr>
        <w:t xml:space="preserve"> w swoim życiu </w:t>
      </w:r>
      <w:r>
        <w:rPr>
          <w:i/>
        </w:rPr>
        <w:t xml:space="preserve">i swojej rodziny </w:t>
      </w:r>
      <w:r w:rsidRPr="00BE5DFC">
        <w:rPr>
          <w:i/>
        </w:rPr>
        <w:t>pamięć o Zagładzie?</w:t>
      </w:r>
    </w:p>
    <w:p w:rsidR="002C4034" w:rsidRPr="00BE5DFC" w:rsidRDefault="002C4034" w:rsidP="002C4034">
      <w:pPr>
        <w:spacing w:after="200" w:line="276" w:lineRule="auto"/>
        <w:jc w:val="both"/>
        <w:rPr>
          <w:i/>
        </w:rPr>
      </w:pPr>
      <w:r>
        <w:rPr>
          <w:i/>
        </w:rPr>
        <w:t>-Czym dzisiaj, po latach, jest dla niego Shoah?</w:t>
      </w:r>
    </w:p>
    <w:p w:rsidR="002C4034" w:rsidRPr="00BE5DFC" w:rsidRDefault="002C4034" w:rsidP="002C4034">
      <w:pPr>
        <w:spacing w:after="200" w:line="276" w:lineRule="auto"/>
        <w:jc w:val="both"/>
        <w:rPr>
          <w:i/>
        </w:rPr>
      </w:pPr>
      <w:r>
        <w:rPr>
          <w:i/>
        </w:rPr>
        <w:t>- W</w:t>
      </w:r>
      <w:r w:rsidRPr="00BE5DFC">
        <w:rPr>
          <w:i/>
        </w:rPr>
        <w:t xml:space="preserve"> jaki sposób definiuje ona pojęcie szacunku dla człowieka?</w:t>
      </w:r>
    </w:p>
    <w:p w:rsidR="002C4034" w:rsidRPr="00BE5DFC" w:rsidRDefault="002C4034" w:rsidP="002C4034">
      <w:pPr>
        <w:spacing w:after="200" w:line="276" w:lineRule="auto"/>
        <w:jc w:val="both"/>
        <w:rPr>
          <w:u w:val="single"/>
        </w:rPr>
      </w:pPr>
      <w:r w:rsidRPr="00BE5DFC">
        <w:t xml:space="preserve">W ramach rundy każdy uczeń podaje swoje własne rozumienie </w:t>
      </w:r>
      <w:r>
        <w:t>pojęcia t</w:t>
      </w:r>
      <w:r w:rsidRPr="00BE5DFC">
        <w:t>olerancja. Wnioski uczniowie zapisują na tablicy w postaci mapy mentalnej do hasła: Tolerancja</w:t>
      </w:r>
    </w:p>
    <w:p w:rsidR="002C4034" w:rsidRPr="00BE5DFC" w:rsidRDefault="002C4034" w:rsidP="002C4034">
      <w:pPr>
        <w:tabs>
          <w:tab w:val="left" w:pos="6286"/>
        </w:tabs>
        <w:spacing w:line="276" w:lineRule="auto"/>
        <w:jc w:val="both"/>
        <w:rPr>
          <w:bCs/>
        </w:rPr>
      </w:pPr>
      <w:r w:rsidRPr="00BE5DFC">
        <w:t xml:space="preserve">2. </w:t>
      </w:r>
      <w:r w:rsidRPr="00BE5DFC">
        <w:rPr>
          <w:bCs/>
        </w:rPr>
        <w:t xml:space="preserve">Podsumuj z uczniami zebrane wiadomości </w:t>
      </w:r>
      <w:r>
        <w:rPr>
          <w:bCs/>
        </w:rPr>
        <w:t xml:space="preserve">Eugeniuszu </w:t>
      </w:r>
      <w:proofErr w:type="spellStart"/>
      <w:r>
        <w:rPr>
          <w:bCs/>
        </w:rPr>
        <w:t>Szyfnerze</w:t>
      </w:r>
      <w:proofErr w:type="spellEnd"/>
      <w:r w:rsidRPr="00BE5DFC">
        <w:rPr>
          <w:bCs/>
        </w:rPr>
        <w:t>, zadaj im pytania:</w:t>
      </w:r>
    </w:p>
    <w:p w:rsidR="002C4034" w:rsidRPr="00BE5DFC" w:rsidRDefault="002C4034" w:rsidP="002C4034">
      <w:pPr>
        <w:pStyle w:val="Akapitzlist"/>
        <w:numPr>
          <w:ilvl w:val="0"/>
          <w:numId w:val="5"/>
        </w:numPr>
        <w:tabs>
          <w:tab w:val="left" w:pos="6286"/>
        </w:tabs>
        <w:spacing w:line="276" w:lineRule="auto"/>
        <w:jc w:val="both"/>
        <w:rPr>
          <w:i/>
        </w:rPr>
      </w:pPr>
      <w:r>
        <w:rPr>
          <w:bCs/>
          <w:i/>
        </w:rPr>
        <w:t>Kim jest ten człowiek</w:t>
      </w:r>
      <w:r w:rsidRPr="00BE5DFC">
        <w:rPr>
          <w:bCs/>
          <w:i/>
        </w:rPr>
        <w:t xml:space="preserve">? </w:t>
      </w:r>
      <w:r>
        <w:rPr>
          <w:bCs/>
          <w:i/>
        </w:rPr>
        <w:t>Co zrobił? Czym się kierował? Jakie miał motywy?</w:t>
      </w:r>
    </w:p>
    <w:p w:rsidR="002C4034" w:rsidRPr="00BE5DFC" w:rsidRDefault="002C4034" w:rsidP="002C4034">
      <w:pPr>
        <w:numPr>
          <w:ilvl w:val="0"/>
          <w:numId w:val="5"/>
        </w:numPr>
        <w:tabs>
          <w:tab w:val="left" w:pos="6286"/>
        </w:tabs>
        <w:spacing w:line="276" w:lineRule="auto"/>
        <w:jc w:val="both"/>
        <w:rPr>
          <w:i/>
        </w:rPr>
      </w:pPr>
      <w:r w:rsidRPr="00BE5DFC">
        <w:rPr>
          <w:i/>
        </w:rPr>
        <w:t>Czego doświadczyli Żydzi podczas Zagłady?</w:t>
      </w:r>
    </w:p>
    <w:p w:rsidR="002C4034" w:rsidRPr="00BE5DFC" w:rsidRDefault="002C4034" w:rsidP="002C4034">
      <w:pPr>
        <w:numPr>
          <w:ilvl w:val="0"/>
          <w:numId w:val="5"/>
        </w:numPr>
        <w:tabs>
          <w:tab w:val="left" w:pos="6286"/>
        </w:tabs>
        <w:spacing w:line="276" w:lineRule="auto"/>
        <w:jc w:val="both"/>
        <w:rPr>
          <w:i/>
        </w:rPr>
      </w:pPr>
      <w:r w:rsidRPr="00BE5DFC">
        <w:rPr>
          <w:i/>
        </w:rPr>
        <w:t>Czy dostrzegasz we współczesnym świecie wydarzenia, które w choć części mogłyby przypominać Holocaust?</w:t>
      </w:r>
    </w:p>
    <w:p w:rsidR="002C4034" w:rsidRPr="00BE5DFC" w:rsidRDefault="002C4034" w:rsidP="002C4034">
      <w:pPr>
        <w:numPr>
          <w:ilvl w:val="0"/>
          <w:numId w:val="5"/>
        </w:numPr>
        <w:tabs>
          <w:tab w:val="left" w:pos="6286"/>
        </w:tabs>
        <w:spacing w:line="276" w:lineRule="auto"/>
        <w:jc w:val="both"/>
        <w:rPr>
          <w:i/>
        </w:rPr>
      </w:pPr>
      <w:r w:rsidRPr="00BE5DFC">
        <w:rPr>
          <w:i/>
        </w:rPr>
        <w:t>W jaki sposób możemy dzisiaj współcześnie zapobiegać złu, przemocy, ludzkiemu cierpieniu  i zapewnić pokój ludzkości</w:t>
      </w:r>
    </w:p>
    <w:p w:rsidR="002C4034" w:rsidRPr="00BE5DFC" w:rsidRDefault="002C4034" w:rsidP="002C4034">
      <w:pPr>
        <w:tabs>
          <w:tab w:val="left" w:pos="6286"/>
        </w:tabs>
        <w:spacing w:line="276" w:lineRule="auto"/>
        <w:jc w:val="both"/>
        <w:rPr>
          <w:i/>
        </w:rPr>
      </w:pPr>
    </w:p>
    <w:p w:rsidR="002C4034" w:rsidRPr="00BE5DFC" w:rsidRDefault="002C4034" w:rsidP="002C4034">
      <w:pPr>
        <w:tabs>
          <w:tab w:val="left" w:pos="6286"/>
        </w:tabs>
        <w:spacing w:line="276" w:lineRule="auto"/>
        <w:jc w:val="both"/>
        <w:rPr>
          <w:b/>
        </w:rPr>
      </w:pPr>
      <w:r w:rsidRPr="00BE5DFC">
        <w:rPr>
          <w:b/>
        </w:rPr>
        <w:t>Podyktuj uczniom zadanie</w:t>
      </w:r>
    </w:p>
    <w:p w:rsidR="002C4034" w:rsidRDefault="002C4034" w:rsidP="002C4034">
      <w:pPr>
        <w:tabs>
          <w:tab w:val="left" w:pos="6286"/>
        </w:tabs>
        <w:spacing w:line="276" w:lineRule="auto"/>
        <w:jc w:val="both"/>
      </w:pPr>
      <w:r w:rsidRPr="00BE5DFC">
        <w:t>Jako zadanie domowe poproś ich o wykonanie krzyżówki, zapisanie pytań i odpowiedzi do niej. Hasłem będzie pojęcie związane z lekcją – HOLOKAUST. Poproś ich, aby pod krzyżówką, która uzupełnią hasłami wpisali własną definicję i rozumienie tego pojęcia historycznego.</w:t>
      </w:r>
      <w:r w:rsidR="003F52AC">
        <w:t xml:space="preserve"> </w:t>
      </w:r>
      <w:r>
        <w:t>Na zakończenie lekcji rozdaj uczniom anonimową ankietę ewaluacyjną (wzór na koncernu projektu, poniżej) i poproś ich o jej wypełnienie.</w:t>
      </w:r>
    </w:p>
    <w:p w:rsidR="002C4034" w:rsidRDefault="002C4034" w:rsidP="002C4034">
      <w:pPr>
        <w:tabs>
          <w:tab w:val="left" w:pos="6286"/>
        </w:tabs>
        <w:spacing w:line="276" w:lineRule="auto"/>
        <w:jc w:val="both"/>
      </w:pPr>
      <w:r>
        <w:t>Podziękuj uczniom za lekcje. Aktywnym uczestnikom zajęć wpisz oceny z aktywności z historii.</w:t>
      </w:r>
    </w:p>
    <w:p w:rsidR="002C4034" w:rsidRPr="00B63127" w:rsidRDefault="002C4034" w:rsidP="002C4034">
      <w:pPr>
        <w:tabs>
          <w:tab w:val="left" w:pos="6286"/>
        </w:tabs>
        <w:spacing w:line="276" w:lineRule="auto"/>
        <w:jc w:val="both"/>
      </w:pPr>
      <w:r w:rsidRPr="00BE5DFC">
        <w:rPr>
          <w:b/>
        </w:rPr>
        <w:lastRenderedPageBreak/>
        <w:t>Materiały pomocnicze do lekcji</w:t>
      </w:r>
    </w:p>
    <w:p w:rsidR="002C4034" w:rsidRPr="00BE5DFC" w:rsidRDefault="002C4034" w:rsidP="002C4034">
      <w:pPr>
        <w:pStyle w:val="Akapitzlist1"/>
        <w:spacing w:line="276" w:lineRule="auto"/>
        <w:ind w:left="0"/>
        <w:rPr>
          <w:rFonts w:ascii="Times New Roman" w:hAnsi="Times New Roman" w:cs="Times New Roman"/>
          <w:b/>
          <w:i/>
          <w:sz w:val="24"/>
          <w:szCs w:val="24"/>
        </w:rPr>
      </w:pPr>
      <w:r w:rsidRPr="00BE5DFC">
        <w:rPr>
          <w:rFonts w:ascii="Times New Roman" w:hAnsi="Times New Roman" w:cs="Times New Roman"/>
          <w:b/>
          <w:i/>
          <w:sz w:val="24"/>
          <w:szCs w:val="24"/>
        </w:rPr>
        <w:t xml:space="preserve">Załącznik nr 1 – biogram </w:t>
      </w:r>
      <w:r>
        <w:rPr>
          <w:rFonts w:ascii="Times New Roman" w:hAnsi="Times New Roman" w:cs="Times New Roman"/>
          <w:b/>
          <w:i/>
          <w:sz w:val="24"/>
          <w:szCs w:val="24"/>
        </w:rPr>
        <w:t xml:space="preserve">Eugeniusza </w:t>
      </w:r>
      <w:proofErr w:type="spellStart"/>
      <w:r>
        <w:rPr>
          <w:rFonts w:ascii="Times New Roman" w:hAnsi="Times New Roman" w:cs="Times New Roman"/>
          <w:b/>
          <w:i/>
          <w:sz w:val="24"/>
          <w:szCs w:val="24"/>
        </w:rPr>
        <w:t>Szyfnera</w:t>
      </w:r>
      <w:proofErr w:type="spellEnd"/>
      <w:r>
        <w:rPr>
          <w:rFonts w:ascii="Times New Roman" w:hAnsi="Times New Roman" w:cs="Times New Roman"/>
          <w:b/>
          <w:i/>
          <w:sz w:val="24"/>
          <w:szCs w:val="24"/>
        </w:rPr>
        <w:t xml:space="preserve"> </w:t>
      </w:r>
      <w:hyperlink r:id="rId14" w:history="1">
        <w:r w:rsidRPr="00F270F3">
          <w:rPr>
            <w:rStyle w:val="Hipercze"/>
            <w:rFonts w:ascii="Times New Roman" w:hAnsi="Times New Roman" w:cs="Times New Roman"/>
            <w:b/>
            <w:i/>
            <w:sz w:val="24"/>
            <w:szCs w:val="24"/>
          </w:rPr>
          <w:t>https://pl.wikipedia.org/wiki/Eugeniusz_Szyfner</w:t>
        </w:r>
      </w:hyperlink>
      <w:r>
        <w:rPr>
          <w:rFonts w:ascii="Times New Roman" w:hAnsi="Times New Roman" w:cs="Times New Roman"/>
          <w:b/>
          <w:i/>
          <w:sz w:val="24"/>
          <w:szCs w:val="24"/>
        </w:rPr>
        <w:t xml:space="preserve"> </w:t>
      </w:r>
    </w:p>
    <w:p w:rsidR="002C4034" w:rsidRPr="00BE5DFC" w:rsidRDefault="002C4034" w:rsidP="002C4034">
      <w:pPr>
        <w:pStyle w:val="Akapitzlist1"/>
        <w:spacing w:line="276" w:lineRule="auto"/>
        <w:ind w:left="0"/>
        <w:rPr>
          <w:rFonts w:ascii="Times New Roman" w:hAnsi="Times New Roman" w:cs="Times New Roman"/>
          <w:b/>
          <w:i/>
          <w:sz w:val="24"/>
          <w:szCs w:val="24"/>
        </w:rPr>
      </w:pPr>
    </w:p>
    <w:p w:rsidR="002C4034" w:rsidRPr="00B63127" w:rsidRDefault="002C4034" w:rsidP="002C4034">
      <w:pPr>
        <w:pStyle w:val="Nagwek1"/>
        <w:ind w:left="0"/>
        <w:jc w:val="center"/>
        <w:rPr>
          <w:sz w:val="24"/>
          <w:szCs w:val="24"/>
        </w:rPr>
      </w:pPr>
      <w:r w:rsidRPr="00B63127">
        <w:rPr>
          <w:sz w:val="24"/>
          <w:szCs w:val="24"/>
        </w:rPr>
        <w:t xml:space="preserve">Eugeniusz </w:t>
      </w:r>
      <w:proofErr w:type="spellStart"/>
      <w:r w:rsidRPr="00B63127">
        <w:rPr>
          <w:sz w:val="24"/>
          <w:szCs w:val="24"/>
        </w:rPr>
        <w:t>Szyfner</w:t>
      </w:r>
      <w:proofErr w:type="spellEnd"/>
    </w:p>
    <w:p w:rsidR="002C4034" w:rsidRPr="00B63127" w:rsidRDefault="002C4034" w:rsidP="002C4034">
      <w:pPr>
        <w:pStyle w:val="NormalnyWeb"/>
        <w:jc w:val="both"/>
        <w:rPr>
          <w:color w:val="000000" w:themeColor="text1"/>
        </w:rPr>
      </w:pPr>
      <w:r w:rsidRPr="00B63127">
        <w:rPr>
          <w:b/>
          <w:bCs/>
          <w:color w:val="000000" w:themeColor="text1"/>
        </w:rPr>
        <w:t xml:space="preserve">Eugeniusz </w:t>
      </w:r>
      <w:proofErr w:type="spellStart"/>
      <w:r w:rsidRPr="00B63127">
        <w:rPr>
          <w:b/>
          <w:bCs/>
          <w:color w:val="000000" w:themeColor="text1"/>
        </w:rPr>
        <w:t>Szyfner</w:t>
      </w:r>
      <w:proofErr w:type="spellEnd"/>
      <w:r w:rsidRPr="00B63127">
        <w:rPr>
          <w:color w:val="000000" w:themeColor="text1"/>
        </w:rPr>
        <w:t xml:space="preserve"> (ur. 29 grudnia 1922 roku w </w:t>
      </w:r>
      <w:hyperlink r:id="rId15" w:tooltip="Tarnów" w:history="1">
        <w:r w:rsidRPr="00B63127">
          <w:rPr>
            <w:rStyle w:val="Hipercze"/>
            <w:color w:val="000000" w:themeColor="text1"/>
          </w:rPr>
          <w:t>Tarnowie</w:t>
        </w:r>
      </w:hyperlink>
      <w:r w:rsidRPr="00B63127">
        <w:rPr>
          <w:color w:val="000000" w:themeColor="text1"/>
        </w:rPr>
        <w:t xml:space="preserve">) –wyróżniony tytułem </w:t>
      </w:r>
      <w:hyperlink r:id="rId16" w:tooltip="Sprawiedliwy wśród Narodów Świata" w:history="1">
        <w:r w:rsidRPr="00B63127">
          <w:rPr>
            <w:rStyle w:val="Hipercze"/>
            <w:color w:val="000000" w:themeColor="text1"/>
          </w:rPr>
          <w:t>Sprawiedliwy wśród Narodów Świata</w:t>
        </w:r>
      </w:hyperlink>
      <w:r w:rsidRPr="00B63127">
        <w:rPr>
          <w:color w:val="000000" w:themeColor="text1"/>
        </w:rPr>
        <w:t xml:space="preserve">. Jest najstarszym synem z pięciorga dzieci Józefa i Katarzyny </w:t>
      </w:r>
      <w:proofErr w:type="spellStart"/>
      <w:r w:rsidRPr="00B63127">
        <w:rPr>
          <w:color w:val="000000" w:themeColor="text1"/>
        </w:rPr>
        <w:t>Szyfnerów</w:t>
      </w:r>
      <w:proofErr w:type="spellEnd"/>
      <w:r w:rsidRPr="00B63127">
        <w:rPr>
          <w:color w:val="000000" w:themeColor="text1"/>
        </w:rPr>
        <w:t>. Ukończył w 1939 roku 7 letnią Publiczną Szkołę Powszechną stopnia III w Spytkowicach.</w:t>
      </w:r>
    </w:p>
    <w:p w:rsidR="002C4034" w:rsidRPr="00B63127" w:rsidRDefault="002C4034" w:rsidP="002C4034">
      <w:pPr>
        <w:pStyle w:val="NormalnyWeb"/>
        <w:jc w:val="both"/>
        <w:rPr>
          <w:color w:val="000000" w:themeColor="text1"/>
        </w:rPr>
      </w:pPr>
      <w:r w:rsidRPr="00B63127">
        <w:rPr>
          <w:color w:val="000000" w:themeColor="text1"/>
        </w:rPr>
        <w:t xml:space="preserve">Podczas II wojny światowej, wraz z matką Katarzyną </w:t>
      </w:r>
      <w:proofErr w:type="spellStart"/>
      <w:r w:rsidRPr="00B63127">
        <w:rPr>
          <w:color w:val="000000" w:themeColor="text1"/>
        </w:rPr>
        <w:t>Szyfner</w:t>
      </w:r>
      <w:proofErr w:type="spellEnd"/>
      <w:r w:rsidRPr="00B63127">
        <w:rPr>
          <w:color w:val="000000" w:themeColor="text1"/>
        </w:rPr>
        <w:t xml:space="preserve"> i młodszym rodzeństwem mieszkał od 1939 roku w </w:t>
      </w:r>
      <w:hyperlink r:id="rId17" w:tooltip="Chorzelów" w:history="1">
        <w:r w:rsidRPr="00B63127">
          <w:rPr>
            <w:rStyle w:val="Hipercze"/>
            <w:color w:val="000000" w:themeColor="text1"/>
          </w:rPr>
          <w:t>Chorzelowie</w:t>
        </w:r>
      </w:hyperlink>
      <w:r w:rsidRPr="00B63127">
        <w:rPr>
          <w:color w:val="000000" w:themeColor="text1"/>
        </w:rPr>
        <w:t xml:space="preserve">, gdzie pracował jako robotnik rolny, a następnie jako dozorca w majątku ziemskim hrabiego Karola Stanisława Tarnowskiego. Od 9 marca 1942 roku, gdy Niemcy w ramach </w:t>
      </w:r>
      <w:hyperlink r:id="rId18" w:tooltip="Operacja Reinhard" w:history="1">
        <w:r w:rsidRPr="00B63127">
          <w:rPr>
            <w:rStyle w:val="Hipercze"/>
            <w:color w:val="000000" w:themeColor="text1"/>
          </w:rPr>
          <w:t>operacji</w:t>
        </w:r>
      </w:hyperlink>
      <w:r w:rsidRPr="00B63127">
        <w:rPr>
          <w:color w:val="000000" w:themeColor="text1"/>
        </w:rPr>
        <w:t xml:space="preserve"> </w:t>
      </w:r>
      <w:hyperlink r:id="rId19" w:tooltip="Einsatz Reinhardt" w:history="1">
        <w:r w:rsidRPr="00B63127">
          <w:rPr>
            <w:rStyle w:val="Hipercze"/>
            <w:color w:val="000000" w:themeColor="text1"/>
          </w:rPr>
          <w:t>Reinhardt</w:t>
        </w:r>
      </w:hyperlink>
      <w:r w:rsidRPr="00B63127">
        <w:rPr>
          <w:color w:val="000000" w:themeColor="text1"/>
        </w:rPr>
        <w:t xml:space="preserve"> zlikwidowali gminę żydowską w </w:t>
      </w:r>
      <w:hyperlink r:id="rId20" w:tooltip="Mielec" w:history="1">
        <w:r w:rsidRPr="00B63127">
          <w:rPr>
            <w:rStyle w:val="Hipercze"/>
            <w:color w:val="000000" w:themeColor="text1"/>
          </w:rPr>
          <w:t>Mielcu</w:t>
        </w:r>
      </w:hyperlink>
      <w:r w:rsidRPr="00B63127">
        <w:rPr>
          <w:color w:val="000000" w:themeColor="text1"/>
        </w:rPr>
        <w:t xml:space="preserve">, do sierpnia 1944 roku przechowywał w ukryciu 9 Żydów, w tym 5 osobową rodzinę Hellerów, Maksymiliana Grossa, a także małżeństwo Matyldę i Dawida </w:t>
      </w:r>
      <w:proofErr w:type="spellStart"/>
      <w:r w:rsidRPr="00B63127">
        <w:rPr>
          <w:color w:val="000000" w:themeColor="text1"/>
        </w:rPr>
        <w:t>Zuckerbrodtów</w:t>
      </w:r>
      <w:proofErr w:type="spellEnd"/>
      <w:r w:rsidRPr="00B63127">
        <w:rPr>
          <w:color w:val="000000" w:themeColor="text1"/>
        </w:rPr>
        <w:t xml:space="preserve"> i ich córkę.</w:t>
      </w:r>
    </w:p>
    <w:p w:rsidR="002C4034" w:rsidRPr="00B63127" w:rsidRDefault="002C4034" w:rsidP="002C4034">
      <w:pPr>
        <w:pStyle w:val="NormalnyWeb"/>
        <w:jc w:val="both"/>
        <w:rPr>
          <w:color w:val="000000" w:themeColor="text1"/>
        </w:rPr>
      </w:pPr>
      <w:r w:rsidRPr="00B63127">
        <w:rPr>
          <w:color w:val="000000" w:themeColor="text1"/>
        </w:rPr>
        <w:t xml:space="preserve">Po zakończeniu okupacji hitlerowskiej ukończył w latach 1946 – 1948 Państwowe Gimnazjum i Liceum im. Stanisława Konarskiego w Mielcu, zdając 12 maja 1948 roku egzamin dojrzałości w Liceum Handlowym. Po maturze rozpoczął pracę zawodową w </w:t>
      </w:r>
      <w:hyperlink r:id="rId21" w:tooltip="Polskie Zakłady Lotnicze" w:history="1">
        <w:r w:rsidRPr="00B63127">
          <w:rPr>
            <w:rStyle w:val="Hipercze"/>
            <w:color w:val="000000" w:themeColor="text1"/>
          </w:rPr>
          <w:t>Wytwórni Sprzętu Komunikacyjnego PZL Mielec</w:t>
        </w:r>
      </w:hyperlink>
      <w:r w:rsidRPr="00B63127">
        <w:rPr>
          <w:color w:val="000000" w:themeColor="text1"/>
        </w:rPr>
        <w:t xml:space="preserve">, gdzie w latach 1947 – 1990 pracował kolejno na stanowiskach: księgowy, starszy księgowy, kierownik sekcji, starszy ekonomista, samodzielny referent ds. inwentaryzacji, samodzielny referent ekonomiczny, specjalista gospodarki materiałowej. W okresie pracy zawodowej, od 1950 roku, należał do Związku Zawodowego Metalowców w Polsce. W dniu 11 kwietnia 1955 roku poślubił Stanisławę </w:t>
      </w:r>
      <w:proofErr w:type="spellStart"/>
      <w:r w:rsidRPr="00B63127">
        <w:rPr>
          <w:color w:val="000000" w:themeColor="text1"/>
        </w:rPr>
        <w:t>Pietrykę</w:t>
      </w:r>
      <w:proofErr w:type="spellEnd"/>
      <w:r w:rsidRPr="00B63127">
        <w:rPr>
          <w:color w:val="000000" w:themeColor="text1"/>
        </w:rPr>
        <w:t>. W okresie pracy zawodowej ukończył wyższe zawodowe studia administracyjne na UMCS (1970) , po których rozpoczął studia zaoczne na Wydziale Prawniczym Uniwersytetu Jagiellońskiego (1970).</w:t>
      </w:r>
    </w:p>
    <w:p w:rsidR="002C4034" w:rsidRPr="00B63127" w:rsidRDefault="002C4034" w:rsidP="002C4034">
      <w:pPr>
        <w:pStyle w:val="NormalnyWeb"/>
        <w:jc w:val="both"/>
        <w:rPr>
          <w:color w:val="000000" w:themeColor="text1"/>
        </w:rPr>
      </w:pPr>
      <w:r w:rsidRPr="00B63127">
        <w:rPr>
          <w:color w:val="000000" w:themeColor="text1"/>
        </w:rPr>
        <w:t xml:space="preserve">W dniu 6 listopada 1996 roku otrzymał medal i tytuł Sprawiedliwego Wśród Narodów Świata. Dnia 17 marca 2016 roku na Zamku w Łańcucie z rąk prezydenta RP Andrzeja Dudy otrzymał </w:t>
      </w:r>
      <w:hyperlink r:id="rId22" w:tooltip="Krzyż Komandorski Orderu Odrodzenia Polski" w:history="1">
        <w:r w:rsidRPr="00B63127">
          <w:rPr>
            <w:rStyle w:val="Hipercze"/>
            <w:color w:val="000000" w:themeColor="text1"/>
          </w:rPr>
          <w:t>Krzyż Komandorski Orderu Odrodzenia Polski</w:t>
        </w:r>
      </w:hyperlink>
      <w:r w:rsidRPr="00B63127">
        <w:rPr>
          <w:color w:val="000000" w:themeColor="text1"/>
        </w:rPr>
        <w:t xml:space="preserve">. </w:t>
      </w:r>
    </w:p>
    <w:p w:rsidR="002C4034" w:rsidRPr="00B63127" w:rsidRDefault="002C4034" w:rsidP="002C4034">
      <w:pPr>
        <w:pStyle w:val="Nagwek2"/>
        <w:jc w:val="both"/>
        <w:rPr>
          <w:rFonts w:ascii="Times New Roman" w:hAnsi="Times New Roman" w:cs="Times New Roman"/>
          <w:color w:val="000000" w:themeColor="text1"/>
          <w:sz w:val="24"/>
          <w:szCs w:val="24"/>
        </w:rPr>
      </w:pPr>
      <w:r w:rsidRPr="00B63127">
        <w:rPr>
          <w:rStyle w:val="mw-headline"/>
          <w:rFonts w:ascii="Times New Roman" w:hAnsi="Times New Roman" w:cs="Times New Roman"/>
          <w:color w:val="000000" w:themeColor="text1"/>
          <w:sz w:val="24"/>
          <w:szCs w:val="24"/>
        </w:rPr>
        <w:t>Rodzina</w:t>
      </w:r>
    </w:p>
    <w:p w:rsidR="002C4034" w:rsidRPr="00B63127" w:rsidRDefault="002C4034" w:rsidP="002C4034">
      <w:pPr>
        <w:pStyle w:val="NormalnyWeb"/>
        <w:jc w:val="both"/>
        <w:rPr>
          <w:color w:val="000000" w:themeColor="text1"/>
        </w:rPr>
      </w:pPr>
      <w:r w:rsidRPr="00B63127">
        <w:rPr>
          <w:color w:val="000000" w:themeColor="text1"/>
        </w:rPr>
        <w:t>Rodzeństwo: Janina, Jerzy, Zbigniew, Zdzisław; 3 córki: Halina, Renata i Lidka; wnuczki: Agnieszka, Katarzyna; wnuki: Rafał, Tomasz; prawnuki Krzysztof, Wiktoria.</w:t>
      </w:r>
    </w:p>
    <w:p w:rsidR="002C4034" w:rsidRPr="00B63127" w:rsidRDefault="002C4034" w:rsidP="002C4034">
      <w:pPr>
        <w:pStyle w:val="Nagwek2"/>
        <w:jc w:val="both"/>
        <w:rPr>
          <w:rFonts w:ascii="Times New Roman" w:hAnsi="Times New Roman" w:cs="Times New Roman"/>
          <w:color w:val="000000" w:themeColor="text1"/>
          <w:sz w:val="24"/>
          <w:szCs w:val="24"/>
        </w:rPr>
      </w:pPr>
      <w:r w:rsidRPr="00B63127">
        <w:rPr>
          <w:rStyle w:val="mw-headline"/>
          <w:rFonts w:ascii="Times New Roman" w:hAnsi="Times New Roman" w:cs="Times New Roman"/>
          <w:color w:val="000000" w:themeColor="text1"/>
          <w:sz w:val="24"/>
          <w:szCs w:val="24"/>
        </w:rPr>
        <w:t>Odznaczenia</w:t>
      </w:r>
    </w:p>
    <w:p w:rsidR="002C4034" w:rsidRPr="00B63127" w:rsidRDefault="002C4034" w:rsidP="002C4034">
      <w:pPr>
        <w:numPr>
          <w:ilvl w:val="0"/>
          <w:numId w:val="8"/>
        </w:numPr>
        <w:spacing w:before="100" w:beforeAutospacing="1" w:after="100" w:afterAutospacing="1"/>
        <w:jc w:val="both"/>
        <w:rPr>
          <w:color w:val="000000" w:themeColor="text1"/>
        </w:rPr>
      </w:pPr>
      <w:r w:rsidRPr="00B63127">
        <w:rPr>
          <w:color w:val="000000" w:themeColor="text1"/>
        </w:rPr>
        <w:t>Odznaka Zasłużonego Pracownika WSK Mielec (28 listopada 1977),</w:t>
      </w:r>
    </w:p>
    <w:p w:rsidR="002C4034" w:rsidRPr="00B63127" w:rsidRDefault="002C4034" w:rsidP="002C4034">
      <w:pPr>
        <w:numPr>
          <w:ilvl w:val="0"/>
          <w:numId w:val="8"/>
        </w:numPr>
        <w:spacing w:before="100" w:beforeAutospacing="1" w:after="100" w:afterAutospacing="1"/>
        <w:jc w:val="both"/>
        <w:rPr>
          <w:color w:val="000000" w:themeColor="text1"/>
        </w:rPr>
      </w:pPr>
      <w:r w:rsidRPr="00B63127">
        <w:rPr>
          <w:color w:val="000000" w:themeColor="text1"/>
        </w:rPr>
        <w:t xml:space="preserve">Medal 40 - </w:t>
      </w:r>
      <w:proofErr w:type="spellStart"/>
      <w:r w:rsidRPr="00B63127">
        <w:rPr>
          <w:color w:val="000000" w:themeColor="text1"/>
        </w:rPr>
        <w:t>lecia</w:t>
      </w:r>
      <w:proofErr w:type="spellEnd"/>
      <w:r w:rsidRPr="00B63127">
        <w:rPr>
          <w:color w:val="000000" w:themeColor="text1"/>
        </w:rPr>
        <w:t xml:space="preserve"> Polski Ludowej (22 lipca 1984),</w:t>
      </w:r>
    </w:p>
    <w:p w:rsidR="002C4034" w:rsidRPr="00B63127" w:rsidRDefault="002C4034" w:rsidP="002C4034">
      <w:pPr>
        <w:numPr>
          <w:ilvl w:val="0"/>
          <w:numId w:val="8"/>
        </w:numPr>
        <w:spacing w:before="100" w:beforeAutospacing="1" w:after="100" w:afterAutospacing="1"/>
        <w:jc w:val="both"/>
        <w:rPr>
          <w:color w:val="000000" w:themeColor="text1"/>
        </w:rPr>
      </w:pPr>
      <w:r w:rsidRPr="00B63127">
        <w:rPr>
          <w:color w:val="000000" w:themeColor="text1"/>
        </w:rPr>
        <w:t xml:space="preserve">Medal XXV </w:t>
      </w:r>
      <w:proofErr w:type="spellStart"/>
      <w:r w:rsidRPr="00B63127">
        <w:rPr>
          <w:color w:val="000000" w:themeColor="text1"/>
        </w:rPr>
        <w:t>lecia</w:t>
      </w:r>
      <w:proofErr w:type="spellEnd"/>
      <w:r w:rsidRPr="00B63127">
        <w:rPr>
          <w:color w:val="000000" w:themeColor="text1"/>
        </w:rPr>
        <w:t xml:space="preserve"> PTTK (2 X 1980),</w:t>
      </w:r>
    </w:p>
    <w:p w:rsidR="002C4034" w:rsidRPr="00B63127" w:rsidRDefault="002C4034" w:rsidP="002C4034">
      <w:pPr>
        <w:numPr>
          <w:ilvl w:val="0"/>
          <w:numId w:val="8"/>
        </w:numPr>
        <w:spacing w:before="100" w:beforeAutospacing="1" w:after="100" w:afterAutospacing="1"/>
        <w:jc w:val="both"/>
        <w:rPr>
          <w:color w:val="000000" w:themeColor="text1"/>
        </w:rPr>
      </w:pPr>
      <w:proofErr w:type="spellStart"/>
      <w:r w:rsidRPr="00B63127">
        <w:rPr>
          <w:color w:val="000000" w:themeColor="text1"/>
        </w:rPr>
        <w:t>Srebna</w:t>
      </w:r>
      <w:proofErr w:type="spellEnd"/>
      <w:r w:rsidRPr="00B63127">
        <w:rPr>
          <w:color w:val="000000" w:themeColor="text1"/>
        </w:rPr>
        <w:t xml:space="preserve"> Regionalna Odznaka PTTK Ziemi Rzeszowskiej (3 stycznia 1977),</w:t>
      </w:r>
    </w:p>
    <w:p w:rsidR="002C4034" w:rsidRPr="00B63127" w:rsidRDefault="002C4034" w:rsidP="002C4034">
      <w:pPr>
        <w:numPr>
          <w:ilvl w:val="0"/>
          <w:numId w:val="8"/>
        </w:numPr>
        <w:spacing w:before="100" w:beforeAutospacing="1" w:after="100" w:afterAutospacing="1"/>
        <w:jc w:val="both"/>
        <w:rPr>
          <w:color w:val="000000" w:themeColor="text1"/>
        </w:rPr>
      </w:pPr>
      <w:r w:rsidRPr="00B63127">
        <w:rPr>
          <w:color w:val="000000" w:themeColor="text1"/>
        </w:rPr>
        <w:t>Oznaka Zasłużony dla Województwa Rzeszowskiego,</w:t>
      </w:r>
    </w:p>
    <w:p w:rsidR="002C4034" w:rsidRPr="00B63127" w:rsidRDefault="002C4034" w:rsidP="002C4034">
      <w:pPr>
        <w:numPr>
          <w:ilvl w:val="0"/>
          <w:numId w:val="8"/>
        </w:numPr>
        <w:spacing w:before="100" w:beforeAutospacing="1" w:after="100" w:afterAutospacing="1"/>
        <w:jc w:val="both"/>
        <w:rPr>
          <w:color w:val="000000" w:themeColor="text1"/>
        </w:rPr>
      </w:pPr>
      <w:r w:rsidRPr="00B63127">
        <w:rPr>
          <w:color w:val="000000" w:themeColor="text1"/>
        </w:rPr>
        <w:t xml:space="preserve">Medal i Tytuł </w:t>
      </w:r>
      <w:hyperlink r:id="rId23" w:tooltip="Sprawiedliwy wśród Narodów Świata" w:history="1">
        <w:r w:rsidRPr="00B63127">
          <w:rPr>
            <w:rStyle w:val="Hipercze"/>
            <w:color w:val="000000" w:themeColor="text1"/>
          </w:rPr>
          <w:t>Sprawiedliwego Wśród Narodów Świata</w:t>
        </w:r>
      </w:hyperlink>
      <w:r w:rsidRPr="00B63127">
        <w:rPr>
          <w:color w:val="000000" w:themeColor="text1"/>
        </w:rPr>
        <w:t xml:space="preserve"> (6 listopada 1996),</w:t>
      </w:r>
    </w:p>
    <w:p w:rsidR="002C4034" w:rsidRPr="00B63127" w:rsidRDefault="00571D3F" w:rsidP="002C4034">
      <w:pPr>
        <w:numPr>
          <w:ilvl w:val="0"/>
          <w:numId w:val="8"/>
        </w:numPr>
        <w:spacing w:before="100" w:beforeAutospacing="1" w:after="100" w:afterAutospacing="1"/>
        <w:jc w:val="both"/>
        <w:rPr>
          <w:color w:val="000000" w:themeColor="text1"/>
        </w:rPr>
      </w:pPr>
      <w:hyperlink r:id="rId24" w:tooltip="Krzyż Komandorski Orderu Odrodzenia Polski" w:history="1">
        <w:r w:rsidR="002C4034" w:rsidRPr="00B63127">
          <w:rPr>
            <w:rStyle w:val="Hipercze"/>
            <w:color w:val="000000" w:themeColor="text1"/>
          </w:rPr>
          <w:t>Krzyż Komandorski Orderu Odrodzenia Polski</w:t>
        </w:r>
      </w:hyperlink>
      <w:r w:rsidR="002C4034" w:rsidRPr="00B63127">
        <w:rPr>
          <w:color w:val="000000" w:themeColor="text1"/>
        </w:rPr>
        <w:t xml:space="preserve"> (17 marca 2016).</w:t>
      </w:r>
    </w:p>
    <w:p w:rsidR="002C4034" w:rsidRPr="00BE5DFC" w:rsidRDefault="002C4034" w:rsidP="002C4034">
      <w:pPr>
        <w:spacing w:line="276" w:lineRule="auto"/>
        <w:jc w:val="both"/>
      </w:pPr>
    </w:p>
    <w:p w:rsidR="002C4034" w:rsidRPr="00BE5DFC" w:rsidRDefault="002C4034" w:rsidP="002C4034">
      <w:pPr>
        <w:spacing w:line="276" w:lineRule="auto"/>
        <w:jc w:val="both"/>
        <w:rPr>
          <w:b/>
        </w:rPr>
      </w:pPr>
      <w:r w:rsidRPr="00BE5DFC">
        <w:rPr>
          <w:b/>
        </w:rPr>
        <w:t>Materiał nr 2</w:t>
      </w:r>
    </w:p>
    <w:p w:rsidR="002C4034" w:rsidRPr="00BE5DFC" w:rsidRDefault="002C4034" w:rsidP="002C4034">
      <w:pPr>
        <w:spacing w:line="276" w:lineRule="auto"/>
        <w:jc w:val="both"/>
      </w:pPr>
      <w:r w:rsidRPr="00BE5DFC">
        <w:t xml:space="preserve">Fragment artykułu A. Kempy – </w:t>
      </w:r>
      <w:r w:rsidRPr="00BE5DFC">
        <w:rPr>
          <w:i/>
        </w:rPr>
        <w:t xml:space="preserve">Życie społeczności żydowskiej w Mielcu w latach 1939-1942. Od dyskryminacji do eksterminacji, </w:t>
      </w:r>
      <w:r w:rsidRPr="00BE5DFC">
        <w:t xml:space="preserve">„Roczniki Mieleckie” 1992, </w:t>
      </w:r>
    </w:p>
    <w:p w:rsidR="002C4034" w:rsidRPr="00BE5DFC" w:rsidRDefault="002C4034" w:rsidP="002C4034">
      <w:pPr>
        <w:spacing w:line="276" w:lineRule="auto"/>
        <w:jc w:val="both"/>
      </w:pPr>
      <w:r w:rsidRPr="00BE5DFC">
        <w:t xml:space="preserve">(…) Na początku lata 1941 roku wybucha w społeczności żydowskiej w Mielcu z całą gwałtownością epidemia tyfusu plamistego, która trwała z wzrastającą skalą do początku 1942 roku. (…) Wyrywała po kilkadziesiąt ofiar, aby w miesiącach najwyższego jej natężenia, w listopadzie, grudniu, przyczyniać się do śmierci kilkudziesięciu osób dziennie. (…) Nędza, fatalne warunki higieniczne, brak żywności i choroby trafiają najbiedniejszych, którzy ledwie egzystują na pograniczu śmierci i życia. Tyfus dotyczy większości Żydów żyjących w Mielcu, codziennie pojawiają się dziesiątki klepsydr na murach Mielca objawiających zgon kolejnych. Dziesiątki trupów grzebanych, aby ustąpić kolejnym zgonom. Śmierć, choroby zabierały zarówno dorosłych jak i małe dzieci, które umierały z niedożywienia i wycieńczenia ciężkimi warunkami. </w:t>
      </w:r>
    </w:p>
    <w:p w:rsidR="002C4034" w:rsidRPr="00BE5DFC" w:rsidRDefault="002C4034" w:rsidP="002C4034">
      <w:pPr>
        <w:pStyle w:val="Akapitzlist1"/>
        <w:spacing w:line="276" w:lineRule="auto"/>
        <w:ind w:left="0"/>
        <w:rPr>
          <w:rFonts w:ascii="Times New Roman" w:hAnsi="Times New Roman" w:cs="Times New Roman"/>
          <w:b/>
          <w:sz w:val="24"/>
          <w:szCs w:val="24"/>
        </w:rPr>
      </w:pPr>
    </w:p>
    <w:p w:rsidR="002C4034" w:rsidRPr="00BE5DFC" w:rsidRDefault="002C4034" w:rsidP="002C4034">
      <w:pPr>
        <w:pStyle w:val="Akapitzlist1"/>
        <w:spacing w:line="276" w:lineRule="auto"/>
        <w:ind w:left="0"/>
        <w:rPr>
          <w:rFonts w:ascii="Times New Roman" w:hAnsi="Times New Roman" w:cs="Times New Roman"/>
          <w:b/>
          <w:sz w:val="24"/>
          <w:szCs w:val="24"/>
        </w:rPr>
      </w:pPr>
      <w:r w:rsidRPr="00BE5DFC">
        <w:rPr>
          <w:rFonts w:ascii="Times New Roman" w:hAnsi="Times New Roman" w:cs="Times New Roman"/>
          <w:b/>
          <w:sz w:val="24"/>
          <w:szCs w:val="24"/>
        </w:rPr>
        <w:t>Omówienie oglądanych fragmentów relacji:</w:t>
      </w:r>
    </w:p>
    <w:p w:rsidR="002C4034" w:rsidRPr="00BE5DFC" w:rsidRDefault="002C4034" w:rsidP="002C4034">
      <w:pPr>
        <w:spacing w:line="276" w:lineRule="auto"/>
        <w:jc w:val="both"/>
      </w:pPr>
      <w:r w:rsidRPr="00BE5DFC">
        <w:rPr>
          <w:bCs/>
        </w:rPr>
        <w:t xml:space="preserve">Po przedstawieniu relacji świadka przystąpimy do analizy i omówienia tego co obejrzeli i byli uczestnikami. Ponieważ </w:t>
      </w:r>
      <w:r w:rsidRPr="00BE5DFC">
        <w:t xml:space="preserve">młodzież lubi dyskutować i debatować wspólnie obejrzany film będzie świetną okazją, by mogli po obejrzeniu relacji bezpośrednio wyrazić swoje zdanie i uzewnętrznić emocje. Pierwsze co uczynię po obejrzeniu to pozwolę uczniom wyrazić swoje pierwsze wrażenia i przeżycia. Powstanie nam mapa mentalna – mapa myśli. W ten sposób  powstanie interesująca debata klasowa. Jeden z   uczniów będzie na tablicy zapisywał ich przemyślenia, słowa – klucze, przeżycia, a także emocje jakie uczniowie doświadczyli podczas projekcji relacji. Wstępem do dyskusji nad tematyką dzieła będzie także burza mózgów, podczas której uczniowie.  Pozwoli  ona młodzieży zgłaszać wszystkie, nawet najśmielsze tematy. Uczniowie wymienią problemy obecne w relacji (zapiszą je na tablicy), podają skojarzenia z innymi dziełami. </w:t>
      </w:r>
    </w:p>
    <w:p w:rsidR="002C4034" w:rsidRPr="00BE5DFC" w:rsidRDefault="002C4034" w:rsidP="002C4034">
      <w:pPr>
        <w:spacing w:line="276" w:lineRule="auto"/>
        <w:jc w:val="both"/>
      </w:pPr>
      <w:r w:rsidRPr="00BE5DFC">
        <w:t>Po tym etapie nastąpi dyskusja prowadzona w całej klasie bądź w mniejszych grupach. Jedną z kolejnych metod prowadzenia dyskusji zastosowaną na lekcji będzie metoda śnieżnej kuli, podczas której na początku uczniowie będą pracować samodzielnie – dostaną określony czas na przemyślenie zadanego tematu z fragmentu relacji (np. relacje polsko-żydowskie w Mielcu, spalenie synagogi w Mielcu w 1939 r. przez Niemców, Wielki Marsz w dniu 9 marca 1942 r.),a następnie uzgadniać będą swoje stanowiska w dwójkach, w czwórkach lub w ósemkach, a na koniec wypracowują jeden pogląd dla całej klasy.</w:t>
      </w:r>
    </w:p>
    <w:p w:rsidR="002C4034" w:rsidRPr="00BE5DFC" w:rsidRDefault="002C4034" w:rsidP="002C4034">
      <w:pPr>
        <w:spacing w:line="276" w:lineRule="auto"/>
        <w:jc w:val="both"/>
      </w:pPr>
    </w:p>
    <w:p w:rsidR="002C4034" w:rsidRPr="00BE5DFC" w:rsidRDefault="002C4034" w:rsidP="002C4034">
      <w:pPr>
        <w:spacing w:line="276" w:lineRule="auto"/>
        <w:jc w:val="both"/>
      </w:pPr>
    </w:p>
    <w:p w:rsidR="002C4034" w:rsidRPr="00BE5DFC" w:rsidRDefault="002C4034" w:rsidP="002C4034">
      <w:pPr>
        <w:spacing w:line="276" w:lineRule="auto"/>
        <w:jc w:val="both"/>
      </w:pPr>
      <w:r w:rsidRPr="00BE5DFC">
        <w:t xml:space="preserve">Po zakończonych zajęciach uczniowie powinni wyjść z lekcji z ukształtowanymi postawami tolerancji, szacunku wobec drugiego człowieka, otwartości na inne kultury, społeczności, w oparciu o wyzbycie się uprzedzeń i stereotypów. Jednocześnie uczniowie dzięki lekcjom z wykorzystaniem filmowych relacji  wyjdą z nich mając wzmocnione poczucie postawy empatii, wrażliwości pozwalającej zrozumieć dramat ludzi, którzy przeżyli Holocaust. Jednocześnie uczniowie zostaną zmobilizowani do aktywnego do myślenia i szukania odpowiedzi na ważne pytania typu: dlaczego doszło do tych wydarzeń, jakie były przyczyny i skutki. </w:t>
      </w:r>
    </w:p>
    <w:p w:rsidR="002C4034" w:rsidRPr="00BE5DFC" w:rsidRDefault="002C4034" w:rsidP="002C4034">
      <w:pPr>
        <w:tabs>
          <w:tab w:val="left" w:pos="6286"/>
        </w:tabs>
        <w:spacing w:line="276" w:lineRule="auto"/>
        <w:rPr>
          <w:b/>
        </w:rPr>
      </w:pPr>
      <w:r w:rsidRPr="00BE5DFC">
        <w:rPr>
          <w:b/>
        </w:rPr>
        <w:lastRenderedPageBreak/>
        <w:t>Ocenianie:</w:t>
      </w:r>
    </w:p>
    <w:p w:rsidR="002C4034" w:rsidRPr="00BE5DFC" w:rsidRDefault="002C4034" w:rsidP="002C4034">
      <w:pPr>
        <w:tabs>
          <w:tab w:val="left" w:pos="6286"/>
        </w:tabs>
        <w:spacing w:line="276" w:lineRule="auto"/>
        <w:jc w:val="both"/>
      </w:pPr>
      <w:r w:rsidRPr="00BE5DFC">
        <w:t xml:space="preserve">Po zrealizowaniu </w:t>
      </w:r>
      <w:r w:rsidR="003F52AC">
        <w:t xml:space="preserve">lekcji </w:t>
      </w:r>
      <w:r>
        <w:t>uczniowie wypełnią anonimową ankieta</w:t>
      </w:r>
      <w:r w:rsidRPr="00BE5DFC">
        <w:t xml:space="preserve">, a której analiza wyników pozwoli mi na poznanie </w:t>
      </w:r>
      <w:r w:rsidR="003F52AC">
        <w:t xml:space="preserve">jej </w:t>
      </w:r>
      <w:r w:rsidRPr="00BE5DFC">
        <w:t xml:space="preserve">mocnych i słabych stron. Wyniki </w:t>
      </w:r>
      <w:r>
        <w:t xml:space="preserve">z ankiety pozwolą </w:t>
      </w:r>
      <w:r w:rsidRPr="00BE5DFC">
        <w:t xml:space="preserve">na usprawnienie </w:t>
      </w:r>
      <w:r w:rsidR="003F52AC">
        <w:t xml:space="preserve">lekcji </w:t>
      </w:r>
      <w:r w:rsidRPr="00BE5DFC">
        <w:t xml:space="preserve">i osiągnięcie celów edukacyjnych na zajęciach w </w:t>
      </w:r>
      <w:r>
        <w:t xml:space="preserve">ZST, w szkole, w której projekt </w:t>
      </w:r>
      <w:r w:rsidRPr="00BE5DFC">
        <w:t>realizował</w:t>
      </w:r>
      <w:r>
        <w:t>em</w:t>
      </w:r>
      <w:r w:rsidRPr="00BE5DFC">
        <w:t>.</w:t>
      </w:r>
    </w:p>
    <w:p w:rsidR="002C4034" w:rsidRPr="00BE5DFC" w:rsidRDefault="003F52AC" w:rsidP="002C4034">
      <w:pPr>
        <w:pStyle w:val="NormalnyWeb"/>
        <w:spacing w:line="276" w:lineRule="auto"/>
        <w:jc w:val="center"/>
        <w:rPr>
          <w:rStyle w:val="Pogrubienie"/>
        </w:rPr>
      </w:pPr>
      <w:r>
        <w:rPr>
          <w:rStyle w:val="Pogrubienie"/>
        </w:rPr>
        <w:t xml:space="preserve">Ankieta ewaluacyjna </w:t>
      </w:r>
    </w:p>
    <w:p w:rsidR="002C4034" w:rsidRDefault="002C4034" w:rsidP="002C4034">
      <w:pPr>
        <w:pStyle w:val="NormalnyWeb"/>
        <w:spacing w:line="276" w:lineRule="auto"/>
      </w:pPr>
      <w:r w:rsidRPr="00BE5DFC">
        <w:t>1. Co Ci się w tej lekcji najbardziej podobało?</w:t>
      </w:r>
      <w:r w:rsidRPr="00BE5DFC">
        <w:br/>
        <w:t>..............................................................................................................................................................................................................................................................................................................2. Co Ci się w tej lekcji najbardziej nie podobało?</w:t>
      </w:r>
      <w:r w:rsidRPr="00BE5DFC">
        <w:br/>
        <w:t>.............................................................................................................................................................................................................................................................................................................3. Gdybyś Ty prowadził lekcję, co byś zmienił?</w:t>
      </w:r>
      <w:r w:rsidRPr="00BE5DFC">
        <w:br/>
        <w:t>.......................................................................................................................................................4. Czy byłeś raczej zainteresowany lekcją, czy raczej znudzony (wpisz swoją odpowiedź)</w:t>
      </w:r>
      <w:r w:rsidRPr="00BE5DFC">
        <w:br/>
        <w:t>.......................................................................................................................................................5. Twoja ogólna ocena wystawiona mi za tę</w:t>
      </w:r>
      <w:r>
        <w:t xml:space="preserve"> lekcję w skali od 1 do 6 … …….</w:t>
      </w:r>
      <w:r w:rsidRPr="00BE5DFC">
        <w:t>(wpisz ocenę)</w:t>
      </w:r>
    </w:p>
    <w:p w:rsidR="002C4034" w:rsidRPr="00BE5DFC" w:rsidRDefault="002C4034" w:rsidP="002C4034">
      <w:pPr>
        <w:pStyle w:val="NormalnyWeb"/>
        <w:spacing w:line="276" w:lineRule="auto"/>
      </w:pPr>
      <w:r w:rsidRPr="00BE5DFC">
        <w:t>Twoje dodatkowe uwagi</w:t>
      </w:r>
      <w:r w:rsidRPr="00BE5DFC">
        <w:br/>
        <w:t>...............................................................................................................................................................................................................................................................................................................7. Czy prowadzona lekcja była:</w:t>
      </w:r>
      <w:r>
        <w:t xml:space="preserve"> a). ciekawe</w:t>
      </w:r>
      <w:r>
        <w:tab/>
        <w:t xml:space="preserve">      b). nudne</w:t>
      </w:r>
      <w:r>
        <w:tab/>
        <w:t>c). taka</w:t>
      </w:r>
      <w:r w:rsidRPr="00BE5DFC">
        <w:t xml:space="preserve"> sobie</w:t>
      </w:r>
    </w:p>
    <w:p w:rsidR="002C4034" w:rsidRPr="00BE5DFC" w:rsidRDefault="002C4034" w:rsidP="002C4034">
      <w:pPr>
        <w:pStyle w:val="NormalnyWeb"/>
        <w:spacing w:line="276" w:lineRule="auto"/>
      </w:pPr>
      <w:r w:rsidRPr="00BE5DFC">
        <w:t xml:space="preserve">8. Czy sposób przedstawienia tematu lekcji był: </w:t>
      </w:r>
    </w:p>
    <w:p w:rsidR="002C4034" w:rsidRPr="00BE5DFC" w:rsidRDefault="002C4034" w:rsidP="002C4034">
      <w:pPr>
        <w:spacing w:line="276" w:lineRule="auto"/>
      </w:pPr>
      <w:r>
        <w:t>a). przystępny</w:t>
      </w:r>
      <w:r>
        <w:tab/>
      </w:r>
      <w:r>
        <w:tab/>
      </w:r>
      <w:r w:rsidRPr="00BE5DFC">
        <w:t>b). nie zawsze zrozumia</w:t>
      </w:r>
      <w:r>
        <w:t>ły</w:t>
      </w:r>
      <w:r>
        <w:tab/>
      </w:r>
      <w:r w:rsidRPr="00BE5DFC">
        <w:t>c). zupełnie niezrozumiały</w:t>
      </w:r>
    </w:p>
    <w:p w:rsidR="002C4034" w:rsidRPr="00BE5DFC" w:rsidRDefault="002C4034" w:rsidP="002C4034">
      <w:pPr>
        <w:pStyle w:val="NormalnyWeb"/>
        <w:spacing w:line="276" w:lineRule="auto"/>
      </w:pPr>
      <w:r w:rsidRPr="00BE5DFC">
        <w:t xml:space="preserve">9. Czy ćwiczenia, zadania, przykłady były trafnie dobrane i pozwoliły Ci lepiej zrozumieć omawiane zagadnienia: </w:t>
      </w:r>
      <w:r>
        <w:t xml:space="preserve">a). tak      b). nie       </w:t>
      </w:r>
      <w:r w:rsidRPr="00BE5DFC">
        <w:t>c). nie wszystkie</w:t>
      </w:r>
    </w:p>
    <w:p w:rsidR="002C4034" w:rsidRPr="00BE5DFC" w:rsidRDefault="002C4034" w:rsidP="002C4034">
      <w:pPr>
        <w:pStyle w:val="NormalnyWeb"/>
        <w:spacing w:line="276" w:lineRule="auto"/>
      </w:pPr>
      <w:r w:rsidRPr="00BE5DFC">
        <w:t xml:space="preserve">10. Czy liczba ćwiczeń, zadań, przykładów była wystarczająca: </w:t>
      </w:r>
      <w:r>
        <w:t xml:space="preserve">  a). tak      </w:t>
      </w:r>
      <w:r w:rsidRPr="00BE5DFC">
        <w:t>b). nie</w:t>
      </w:r>
    </w:p>
    <w:p w:rsidR="002C4034" w:rsidRPr="00BE5DFC" w:rsidRDefault="002C4034" w:rsidP="002C4034">
      <w:pPr>
        <w:pStyle w:val="NormalnyWeb"/>
        <w:spacing w:line="276" w:lineRule="auto"/>
      </w:pPr>
      <w:r w:rsidRPr="00BE5DFC">
        <w:t>11. Jak oceniasz atmosferę panuj</w:t>
      </w:r>
      <w:r>
        <w:t>ąca na lekcji (w skali od 1 do 6</w:t>
      </w:r>
      <w:r w:rsidRPr="00BE5DFC">
        <w:t>) =.........(wpisz ocenę)</w:t>
      </w:r>
    </w:p>
    <w:p w:rsidR="002C4034" w:rsidRPr="00BE5DFC" w:rsidRDefault="002C4034" w:rsidP="002C4034">
      <w:pPr>
        <w:pStyle w:val="NormalnyWeb"/>
        <w:spacing w:line="276" w:lineRule="auto"/>
      </w:pPr>
      <w:r w:rsidRPr="00BE5DFC">
        <w:t>12. Oceń swoją pracę na lekcji:</w:t>
      </w:r>
      <w:r w:rsidRPr="00BE5DFC">
        <w:br/>
        <w:t>1 2 3 4 5 6</w:t>
      </w:r>
      <w:r w:rsidRPr="00BE5DFC">
        <w:br/>
        <w:t xml:space="preserve">13.. Jak oceniasz pracę kolegów? </w:t>
      </w:r>
      <w:r w:rsidRPr="00BE5DFC">
        <w:br/>
        <w:t>1 2 3 4 5 6</w:t>
      </w:r>
    </w:p>
    <w:p w:rsidR="002C4034" w:rsidRDefault="002C4034" w:rsidP="002C4034">
      <w:pPr>
        <w:tabs>
          <w:tab w:val="left" w:pos="6286"/>
        </w:tabs>
        <w:spacing w:line="276" w:lineRule="auto"/>
      </w:pPr>
    </w:p>
    <w:p w:rsidR="002C4034" w:rsidRPr="002B6793" w:rsidRDefault="002C4034" w:rsidP="002C4034"/>
    <w:p w:rsidR="002C4034" w:rsidRPr="002B6793" w:rsidRDefault="002C4034" w:rsidP="002C4034"/>
    <w:p w:rsidR="002C4034" w:rsidRPr="002B6793" w:rsidRDefault="002C4034" w:rsidP="002C4034"/>
    <w:p w:rsidR="002C4034" w:rsidRPr="002B6793" w:rsidRDefault="002C4034" w:rsidP="002C4034"/>
    <w:p w:rsidR="002C4034" w:rsidRPr="002B6793" w:rsidRDefault="002C4034" w:rsidP="002C4034"/>
    <w:p w:rsidR="002C4034" w:rsidRPr="002B6793" w:rsidRDefault="002C4034" w:rsidP="002C4034"/>
    <w:p w:rsidR="002C4034" w:rsidRPr="002B6793" w:rsidRDefault="002C4034" w:rsidP="002C4034"/>
    <w:p w:rsidR="002C4034" w:rsidRPr="002B6793" w:rsidRDefault="002C4034" w:rsidP="002C4034"/>
    <w:p w:rsidR="002C4034" w:rsidRPr="002B6793" w:rsidRDefault="002C4034" w:rsidP="002C4034"/>
    <w:p w:rsidR="002C4034" w:rsidRPr="002B6793" w:rsidRDefault="002C4034" w:rsidP="002C4034">
      <w:pPr>
        <w:tabs>
          <w:tab w:val="left" w:pos="1875"/>
        </w:tabs>
      </w:pPr>
    </w:p>
    <w:p w:rsidR="002C4034" w:rsidRPr="002B6793" w:rsidRDefault="002C4034" w:rsidP="002C4034"/>
    <w:p w:rsidR="002C4034" w:rsidRDefault="002C4034" w:rsidP="002C4034"/>
    <w:p w:rsidR="005A6543" w:rsidRDefault="005A6543"/>
    <w:sectPr w:rsidR="005A6543" w:rsidSect="00AF774E">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CE" w:rsidRDefault="00446DCE" w:rsidP="00616299">
      <w:r>
        <w:separator/>
      </w:r>
    </w:p>
  </w:endnote>
  <w:endnote w:type="continuationSeparator" w:id="0">
    <w:p w:rsidR="00446DCE" w:rsidRDefault="00446DCE" w:rsidP="00616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83" w:rsidRDefault="00571D3F" w:rsidP="00E05D83">
    <w:pPr>
      <w:pStyle w:val="Stopka"/>
      <w:framePr w:wrap="around" w:vAnchor="text" w:hAnchor="margin" w:xAlign="center" w:y="1"/>
      <w:rPr>
        <w:rStyle w:val="Numerstrony"/>
      </w:rPr>
    </w:pPr>
    <w:r>
      <w:rPr>
        <w:rStyle w:val="Numerstrony"/>
      </w:rPr>
      <w:fldChar w:fldCharType="begin"/>
    </w:r>
    <w:r w:rsidR="002C4034">
      <w:rPr>
        <w:rStyle w:val="Numerstrony"/>
      </w:rPr>
      <w:instrText xml:space="preserve">PAGE  </w:instrText>
    </w:r>
    <w:r>
      <w:rPr>
        <w:rStyle w:val="Numerstrony"/>
      </w:rPr>
      <w:fldChar w:fldCharType="end"/>
    </w:r>
  </w:p>
  <w:p w:rsidR="00E05D83" w:rsidRDefault="00446DC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83" w:rsidRDefault="00571D3F" w:rsidP="00E05D83">
    <w:pPr>
      <w:pStyle w:val="Stopka"/>
      <w:framePr w:wrap="around" w:vAnchor="text" w:hAnchor="margin" w:xAlign="center" w:y="1"/>
      <w:rPr>
        <w:rStyle w:val="Numerstrony"/>
      </w:rPr>
    </w:pPr>
    <w:r>
      <w:rPr>
        <w:rStyle w:val="Numerstrony"/>
      </w:rPr>
      <w:fldChar w:fldCharType="begin"/>
    </w:r>
    <w:r w:rsidR="002C4034">
      <w:rPr>
        <w:rStyle w:val="Numerstrony"/>
      </w:rPr>
      <w:instrText xml:space="preserve">PAGE  </w:instrText>
    </w:r>
    <w:r>
      <w:rPr>
        <w:rStyle w:val="Numerstrony"/>
      </w:rPr>
      <w:fldChar w:fldCharType="separate"/>
    </w:r>
    <w:r w:rsidR="00277023">
      <w:rPr>
        <w:rStyle w:val="Numerstrony"/>
        <w:noProof/>
      </w:rPr>
      <w:t>6</w:t>
    </w:r>
    <w:r>
      <w:rPr>
        <w:rStyle w:val="Numerstrony"/>
      </w:rPr>
      <w:fldChar w:fldCharType="end"/>
    </w:r>
  </w:p>
  <w:p w:rsidR="00E05D83" w:rsidRDefault="00446D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CE" w:rsidRDefault="00446DCE" w:rsidP="00616299">
      <w:r>
        <w:separator/>
      </w:r>
    </w:p>
  </w:footnote>
  <w:footnote w:type="continuationSeparator" w:id="0">
    <w:p w:rsidR="00446DCE" w:rsidRDefault="00446DCE" w:rsidP="00616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11A4"/>
    <w:multiLevelType w:val="multilevel"/>
    <w:tmpl w:val="FE3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56DB5"/>
    <w:multiLevelType w:val="hybridMultilevel"/>
    <w:tmpl w:val="A8AE8BE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
    <w:nsid w:val="14441A44"/>
    <w:multiLevelType w:val="hybridMultilevel"/>
    <w:tmpl w:val="AAA4D0A6"/>
    <w:lvl w:ilvl="0" w:tplc="2D2AED20">
      <w:start w:val="1"/>
      <w:numFmt w:val="bullet"/>
      <w:lvlText w:val="•"/>
      <w:lvlJc w:val="left"/>
      <w:pPr>
        <w:tabs>
          <w:tab w:val="num" w:pos="720"/>
        </w:tabs>
        <w:ind w:left="720" w:hanging="360"/>
      </w:pPr>
      <w:rPr>
        <w:rFonts w:ascii="Arial" w:hAnsi="Arial" w:hint="default"/>
      </w:rPr>
    </w:lvl>
    <w:lvl w:ilvl="1" w:tplc="AA5E5E18" w:tentative="1">
      <w:start w:val="1"/>
      <w:numFmt w:val="bullet"/>
      <w:lvlText w:val="•"/>
      <w:lvlJc w:val="left"/>
      <w:pPr>
        <w:tabs>
          <w:tab w:val="num" w:pos="1440"/>
        </w:tabs>
        <w:ind w:left="1440" w:hanging="360"/>
      </w:pPr>
      <w:rPr>
        <w:rFonts w:ascii="Arial" w:hAnsi="Arial" w:hint="default"/>
      </w:rPr>
    </w:lvl>
    <w:lvl w:ilvl="2" w:tplc="319C8FBE" w:tentative="1">
      <w:start w:val="1"/>
      <w:numFmt w:val="bullet"/>
      <w:lvlText w:val="•"/>
      <w:lvlJc w:val="left"/>
      <w:pPr>
        <w:tabs>
          <w:tab w:val="num" w:pos="2160"/>
        </w:tabs>
        <w:ind w:left="2160" w:hanging="360"/>
      </w:pPr>
      <w:rPr>
        <w:rFonts w:ascii="Arial" w:hAnsi="Arial" w:hint="default"/>
      </w:rPr>
    </w:lvl>
    <w:lvl w:ilvl="3" w:tplc="0442A188" w:tentative="1">
      <w:start w:val="1"/>
      <w:numFmt w:val="bullet"/>
      <w:lvlText w:val="•"/>
      <w:lvlJc w:val="left"/>
      <w:pPr>
        <w:tabs>
          <w:tab w:val="num" w:pos="2880"/>
        </w:tabs>
        <w:ind w:left="2880" w:hanging="360"/>
      </w:pPr>
      <w:rPr>
        <w:rFonts w:ascii="Arial" w:hAnsi="Arial" w:hint="default"/>
      </w:rPr>
    </w:lvl>
    <w:lvl w:ilvl="4" w:tplc="7A00DC96" w:tentative="1">
      <w:start w:val="1"/>
      <w:numFmt w:val="bullet"/>
      <w:lvlText w:val="•"/>
      <w:lvlJc w:val="left"/>
      <w:pPr>
        <w:tabs>
          <w:tab w:val="num" w:pos="3600"/>
        </w:tabs>
        <w:ind w:left="3600" w:hanging="360"/>
      </w:pPr>
      <w:rPr>
        <w:rFonts w:ascii="Arial" w:hAnsi="Arial" w:hint="default"/>
      </w:rPr>
    </w:lvl>
    <w:lvl w:ilvl="5" w:tplc="115A2884" w:tentative="1">
      <w:start w:val="1"/>
      <w:numFmt w:val="bullet"/>
      <w:lvlText w:val="•"/>
      <w:lvlJc w:val="left"/>
      <w:pPr>
        <w:tabs>
          <w:tab w:val="num" w:pos="4320"/>
        </w:tabs>
        <w:ind w:left="4320" w:hanging="360"/>
      </w:pPr>
      <w:rPr>
        <w:rFonts w:ascii="Arial" w:hAnsi="Arial" w:hint="default"/>
      </w:rPr>
    </w:lvl>
    <w:lvl w:ilvl="6" w:tplc="D1064B68" w:tentative="1">
      <w:start w:val="1"/>
      <w:numFmt w:val="bullet"/>
      <w:lvlText w:val="•"/>
      <w:lvlJc w:val="left"/>
      <w:pPr>
        <w:tabs>
          <w:tab w:val="num" w:pos="5040"/>
        </w:tabs>
        <w:ind w:left="5040" w:hanging="360"/>
      </w:pPr>
      <w:rPr>
        <w:rFonts w:ascii="Arial" w:hAnsi="Arial" w:hint="default"/>
      </w:rPr>
    </w:lvl>
    <w:lvl w:ilvl="7" w:tplc="38DA8658" w:tentative="1">
      <w:start w:val="1"/>
      <w:numFmt w:val="bullet"/>
      <w:lvlText w:val="•"/>
      <w:lvlJc w:val="left"/>
      <w:pPr>
        <w:tabs>
          <w:tab w:val="num" w:pos="5760"/>
        </w:tabs>
        <w:ind w:left="5760" w:hanging="360"/>
      </w:pPr>
      <w:rPr>
        <w:rFonts w:ascii="Arial" w:hAnsi="Arial" w:hint="default"/>
      </w:rPr>
    </w:lvl>
    <w:lvl w:ilvl="8" w:tplc="60A4FFF0" w:tentative="1">
      <w:start w:val="1"/>
      <w:numFmt w:val="bullet"/>
      <w:lvlText w:val="•"/>
      <w:lvlJc w:val="left"/>
      <w:pPr>
        <w:tabs>
          <w:tab w:val="num" w:pos="6480"/>
        </w:tabs>
        <w:ind w:left="6480" w:hanging="360"/>
      </w:pPr>
      <w:rPr>
        <w:rFonts w:ascii="Arial" w:hAnsi="Arial" w:hint="default"/>
      </w:rPr>
    </w:lvl>
  </w:abstractNum>
  <w:abstractNum w:abstractNumId="3">
    <w:nsid w:val="24FF7F58"/>
    <w:multiLevelType w:val="hybridMultilevel"/>
    <w:tmpl w:val="5AE2035C"/>
    <w:lvl w:ilvl="0" w:tplc="3B268C6C">
      <w:start w:val="1"/>
      <w:numFmt w:val="bullet"/>
      <w:lvlText w:val="•"/>
      <w:lvlJc w:val="left"/>
      <w:pPr>
        <w:tabs>
          <w:tab w:val="num" w:pos="720"/>
        </w:tabs>
        <w:ind w:left="720" w:hanging="360"/>
      </w:pPr>
      <w:rPr>
        <w:rFonts w:ascii="Times New Roman" w:hAnsi="Times New Roman" w:hint="default"/>
      </w:rPr>
    </w:lvl>
    <w:lvl w:ilvl="1" w:tplc="6CE6556C" w:tentative="1">
      <w:start w:val="1"/>
      <w:numFmt w:val="bullet"/>
      <w:lvlText w:val="•"/>
      <w:lvlJc w:val="left"/>
      <w:pPr>
        <w:tabs>
          <w:tab w:val="num" w:pos="1440"/>
        </w:tabs>
        <w:ind w:left="1440" w:hanging="360"/>
      </w:pPr>
      <w:rPr>
        <w:rFonts w:ascii="Times New Roman" w:hAnsi="Times New Roman" w:hint="default"/>
      </w:rPr>
    </w:lvl>
    <w:lvl w:ilvl="2" w:tplc="96049F54" w:tentative="1">
      <w:start w:val="1"/>
      <w:numFmt w:val="bullet"/>
      <w:lvlText w:val="•"/>
      <w:lvlJc w:val="left"/>
      <w:pPr>
        <w:tabs>
          <w:tab w:val="num" w:pos="2160"/>
        </w:tabs>
        <w:ind w:left="2160" w:hanging="360"/>
      </w:pPr>
      <w:rPr>
        <w:rFonts w:ascii="Times New Roman" w:hAnsi="Times New Roman" w:hint="default"/>
      </w:rPr>
    </w:lvl>
    <w:lvl w:ilvl="3" w:tplc="E3C6AD8C" w:tentative="1">
      <w:start w:val="1"/>
      <w:numFmt w:val="bullet"/>
      <w:lvlText w:val="•"/>
      <w:lvlJc w:val="left"/>
      <w:pPr>
        <w:tabs>
          <w:tab w:val="num" w:pos="2880"/>
        </w:tabs>
        <w:ind w:left="2880" w:hanging="360"/>
      </w:pPr>
      <w:rPr>
        <w:rFonts w:ascii="Times New Roman" w:hAnsi="Times New Roman" w:hint="default"/>
      </w:rPr>
    </w:lvl>
    <w:lvl w:ilvl="4" w:tplc="4692AFEA" w:tentative="1">
      <w:start w:val="1"/>
      <w:numFmt w:val="bullet"/>
      <w:lvlText w:val="•"/>
      <w:lvlJc w:val="left"/>
      <w:pPr>
        <w:tabs>
          <w:tab w:val="num" w:pos="3600"/>
        </w:tabs>
        <w:ind w:left="3600" w:hanging="360"/>
      </w:pPr>
      <w:rPr>
        <w:rFonts w:ascii="Times New Roman" w:hAnsi="Times New Roman" w:hint="default"/>
      </w:rPr>
    </w:lvl>
    <w:lvl w:ilvl="5" w:tplc="43E4073E" w:tentative="1">
      <w:start w:val="1"/>
      <w:numFmt w:val="bullet"/>
      <w:lvlText w:val="•"/>
      <w:lvlJc w:val="left"/>
      <w:pPr>
        <w:tabs>
          <w:tab w:val="num" w:pos="4320"/>
        </w:tabs>
        <w:ind w:left="4320" w:hanging="360"/>
      </w:pPr>
      <w:rPr>
        <w:rFonts w:ascii="Times New Roman" w:hAnsi="Times New Roman" w:hint="default"/>
      </w:rPr>
    </w:lvl>
    <w:lvl w:ilvl="6" w:tplc="39D04818" w:tentative="1">
      <w:start w:val="1"/>
      <w:numFmt w:val="bullet"/>
      <w:lvlText w:val="•"/>
      <w:lvlJc w:val="left"/>
      <w:pPr>
        <w:tabs>
          <w:tab w:val="num" w:pos="5040"/>
        </w:tabs>
        <w:ind w:left="5040" w:hanging="360"/>
      </w:pPr>
      <w:rPr>
        <w:rFonts w:ascii="Times New Roman" w:hAnsi="Times New Roman" w:hint="default"/>
      </w:rPr>
    </w:lvl>
    <w:lvl w:ilvl="7" w:tplc="3D22B392" w:tentative="1">
      <w:start w:val="1"/>
      <w:numFmt w:val="bullet"/>
      <w:lvlText w:val="•"/>
      <w:lvlJc w:val="left"/>
      <w:pPr>
        <w:tabs>
          <w:tab w:val="num" w:pos="5760"/>
        </w:tabs>
        <w:ind w:left="5760" w:hanging="360"/>
      </w:pPr>
      <w:rPr>
        <w:rFonts w:ascii="Times New Roman" w:hAnsi="Times New Roman" w:hint="default"/>
      </w:rPr>
    </w:lvl>
    <w:lvl w:ilvl="8" w:tplc="953E03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F148BE"/>
    <w:multiLevelType w:val="hybridMultilevel"/>
    <w:tmpl w:val="E1645D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2C76E64"/>
    <w:multiLevelType w:val="hybridMultilevel"/>
    <w:tmpl w:val="A8AE8BE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
    <w:nsid w:val="6E3359E5"/>
    <w:multiLevelType w:val="hybridMultilevel"/>
    <w:tmpl w:val="DAF69F32"/>
    <w:lvl w:ilvl="0" w:tplc="ACC45C62">
      <w:start w:val="1"/>
      <w:numFmt w:val="bullet"/>
      <w:lvlText w:val="•"/>
      <w:lvlJc w:val="left"/>
      <w:pPr>
        <w:tabs>
          <w:tab w:val="num" w:pos="720"/>
        </w:tabs>
        <w:ind w:left="720" w:hanging="360"/>
      </w:pPr>
      <w:rPr>
        <w:rFonts w:ascii="Arial" w:hAnsi="Arial" w:hint="default"/>
      </w:rPr>
    </w:lvl>
    <w:lvl w:ilvl="1" w:tplc="8FAEB194" w:tentative="1">
      <w:start w:val="1"/>
      <w:numFmt w:val="bullet"/>
      <w:lvlText w:val="•"/>
      <w:lvlJc w:val="left"/>
      <w:pPr>
        <w:tabs>
          <w:tab w:val="num" w:pos="1440"/>
        </w:tabs>
        <w:ind w:left="1440" w:hanging="360"/>
      </w:pPr>
      <w:rPr>
        <w:rFonts w:ascii="Arial" w:hAnsi="Arial" w:hint="default"/>
      </w:rPr>
    </w:lvl>
    <w:lvl w:ilvl="2" w:tplc="F6363110" w:tentative="1">
      <w:start w:val="1"/>
      <w:numFmt w:val="bullet"/>
      <w:lvlText w:val="•"/>
      <w:lvlJc w:val="left"/>
      <w:pPr>
        <w:tabs>
          <w:tab w:val="num" w:pos="2160"/>
        </w:tabs>
        <w:ind w:left="2160" w:hanging="360"/>
      </w:pPr>
      <w:rPr>
        <w:rFonts w:ascii="Arial" w:hAnsi="Arial" w:hint="default"/>
      </w:rPr>
    </w:lvl>
    <w:lvl w:ilvl="3" w:tplc="9CFCE168" w:tentative="1">
      <w:start w:val="1"/>
      <w:numFmt w:val="bullet"/>
      <w:lvlText w:val="•"/>
      <w:lvlJc w:val="left"/>
      <w:pPr>
        <w:tabs>
          <w:tab w:val="num" w:pos="2880"/>
        </w:tabs>
        <w:ind w:left="2880" w:hanging="360"/>
      </w:pPr>
      <w:rPr>
        <w:rFonts w:ascii="Arial" w:hAnsi="Arial" w:hint="default"/>
      </w:rPr>
    </w:lvl>
    <w:lvl w:ilvl="4" w:tplc="D65865D2" w:tentative="1">
      <w:start w:val="1"/>
      <w:numFmt w:val="bullet"/>
      <w:lvlText w:val="•"/>
      <w:lvlJc w:val="left"/>
      <w:pPr>
        <w:tabs>
          <w:tab w:val="num" w:pos="3600"/>
        </w:tabs>
        <w:ind w:left="3600" w:hanging="360"/>
      </w:pPr>
      <w:rPr>
        <w:rFonts w:ascii="Arial" w:hAnsi="Arial" w:hint="default"/>
      </w:rPr>
    </w:lvl>
    <w:lvl w:ilvl="5" w:tplc="B6E0524C" w:tentative="1">
      <w:start w:val="1"/>
      <w:numFmt w:val="bullet"/>
      <w:lvlText w:val="•"/>
      <w:lvlJc w:val="left"/>
      <w:pPr>
        <w:tabs>
          <w:tab w:val="num" w:pos="4320"/>
        </w:tabs>
        <w:ind w:left="4320" w:hanging="360"/>
      </w:pPr>
      <w:rPr>
        <w:rFonts w:ascii="Arial" w:hAnsi="Arial" w:hint="default"/>
      </w:rPr>
    </w:lvl>
    <w:lvl w:ilvl="6" w:tplc="9AE494BA" w:tentative="1">
      <w:start w:val="1"/>
      <w:numFmt w:val="bullet"/>
      <w:lvlText w:val="•"/>
      <w:lvlJc w:val="left"/>
      <w:pPr>
        <w:tabs>
          <w:tab w:val="num" w:pos="5040"/>
        </w:tabs>
        <w:ind w:left="5040" w:hanging="360"/>
      </w:pPr>
      <w:rPr>
        <w:rFonts w:ascii="Arial" w:hAnsi="Arial" w:hint="default"/>
      </w:rPr>
    </w:lvl>
    <w:lvl w:ilvl="7" w:tplc="4734EDD8" w:tentative="1">
      <w:start w:val="1"/>
      <w:numFmt w:val="bullet"/>
      <w:lvlText w:val="•"/>
      <w:lvlJc w:val="left"/>
      <w:pPr>
        <w:tabs>
          <w:tab w:val="num" w:pos="5760"/>
        </w:tabs>
        <w:ind w:left="5760" w:hanging="360"/>
      </w:pPr>
      <w:rPr>
        <w:rFonts w:ascii="Arial" w:hAnsi="Arial" w:hint="default"/>
      </w:rPr>
    </w:lvl>
    <w:lvl w:ilvl="8" w:tplc="0590B02E" w:tentative="1">
      <w:start w:val="1"/>
      <w:numFmt w:val="bullet"/>
      <w:lvlText w:val="•"/>
      <w:lvlJc w:val="left"/>
      <w:pPr>
        <w:tabs>
          <w:tab w:val="num" w:pos="6480"/>
        </w:tabs>
        <w:ind w:left="6480" w:hanging="360"/>
      </w:pPr>
      <w:rPr>
        <w:rFonts w:ascii="Arial" w:hAnsi="Arial" w:hint="default"/>
      </w:rPr>
    </w:lvl>
  </w:abstractNum>
  <w:abstractNum w:abstractNumId="7">
    <w:nsid w:val="74B0557B"/>
    <w:multiLevelType w:val="hybridMultilevel"/>
    <w:tmpl w:val="198C8E9C"/>
    <w:lvl w:ilvl="0" w:tplc="5F0CD808">
      <w:start w:val="1"/>
      <w:numFmt w:val="bullet"/>
      <w:lvlText w:val="•"/>
      <w:lvlJc w:val="left"/>
      <w:pPr>
        <w:tabs>
          <w:tab w:val="num" w:pos="720"/>
        </w:tabs>
        <w:ind w:left="720" w:hanging="360"/>
      </w:pPr>
      <w:rPr>
        <w:rFonts w:ascii="Arial" w:hAnsi="Arial" w:hint="default"/>
      </w:rPr>
    </w:lvl>
    <w:lvl w:ilvl="1" w:tplc="6560940E" w:tentative="1">
      <w:start w:val="1"/>
      <w:numFmt w:val="bullet"/>
      <w:lvlText w:val="•"/>
      <w:lvlJc w:val="left"/>
      <w:pPr>
        <w:tabs>
          <w:tab w:val="num" w:pos="1440"/>
        </w:tabs>
        <w:ind w:left="1440" w:hanging="360"/>
      </w:pPr>
      <w:rPr>
        <w:rFonts w:ascii="Arial" w:hAnsi="Arial" w:hint="default"/>
      </w:rPr>
    </w:lvl>
    <w:lvl w:ilvl="2" w:tplc="58D8E56C" w:tentative="1">
      <w:start w:val="1"/>
      <w:numFmt w:val="bullet"/>
      <w:lvlText w:val="•"/>
      <w:lvlJc w:val="left"/>
      <w:pPr>
        <w:tabs>
          <w:tab w:val="num" w:pos="2160"/>
        </w:tabs>
        <w:ind w:left="2160" w:hanging="360"/>
      </w:pPr>
      <w:rPr>
        <w:rFonts w:ascii="Arial" w:hAnsi="Arial" w:hint="default"/>
      </w:rPr>
    </w:lvl>
    <w:lvl w:ilvl="3" w:tplc="F75C28A6" w:tentative="1">
      <w:start w:val="1"/>
      <w:numFmt w:val="bullet"/>
      <w:lvlText w:val="•"/>
      <w:lvlJc w:val="left"/>
      <w:pPr>
        <w:tabs>
          <w:tab w:val="num" w:pos="2880"/>
        </w:tabs>
        <w:ind w:left="2880" w:hanging="360"/>
      </w:pPr>
      <w:rPr>
        <w:rFonts w:ascii="Arial" w:hAnsi="Arial" w:hint="default"/>
      </w:rPr>
    </w:lvl>
    <w:lvl w:ilvl="4" w:tplc="BB261716" w:tentative="1">
      <w:start w:val="1"/>
      <w:numFmt w:val="bullet"/>
      <w:lvlText w:val="•"/>
      <w:lvlJc w:val="left"/>
      <w:pPr>
        <w:tabs>
          <w:tab w:val="num" w:pos="3600"/>
        </w:tabs>
        <w:ind w:left="3600" w:hanging="360"/>
      </w:pPr>
      <w:rPr>
        <w:rFonts w:ascii="Arial" w:hAnsi="Arial" w:hint="default"/>
      </w:rPr>
    </w:lvl>
    <w:lvl w:ilvl="5" w:tplc="EEE8F95C" w:tentative="1">
      <w:start w:val="1"/>
      <w:numFmt w:val="bullet"/>
      <w:lvlText w:val="•"/>
      <w:lvlJc w:val="left"/>
      <w:pPr>
        <w:tabs>
          <w:tab w:val="num" w:pos="4320"/>
        </w:tabs>
        <w:ind w:left="4320" w:hanging="360"/>
      </w:pPr>
      <w:rPr>
        <w:rFonts w:ascii="Arial" w:hAnsi="Arial" w:hint="default"/>
      </w:rPr>
    </w:lvl>
    <w:lvl w:ilvl="6" w:tplc="C22A641A" w:tentative="1">
      <w:start w:val="1"/>
      <w:numFmt w:val="bullet"/>
      <w:lvlText w:val="•"/>
      <w:lvlJc w:val="left"/>
      <w:pPr>
        <w:tabs>
          <w:tab w:val="num" w:pos="5040"/>
        </w:tabs>
        <w:ind w:left="5040" w:hanging="360"/>
      </w:pPr>
      <w:rPr>
        <w:rFonts w:ascii="Arial" w:hAnsi="Arial" w:hint="default"/>
      </w:rPr>
    </w:lvl>
    <w:lvl w:ilvl="7" w:tplc="AE1A8DE0" w:tentative="1">
      <w:start w:val="1"/>
      <w:numFmt w:val="bullet"/>
      <w:lvlText w:val="•"/>
      <w:lvlJc w:val="left"/>
      <w:pPr>
        <w:tabs>
          <w:tab w:val="num" w:pos="5760"/>
        </w:tabs>
        <w:ind w:left="5760" w:hanging="360"/>
      </w:pPr>
      <w:rPr>
        <w:rFonts w:ascii="Arial" w:hAnsi="Arial" w:hint="default"/>
      </w:rPr>
    </w:lvl>
    <w:lvl w:ilvl="8" w:tplc="40A0AC5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C4034"/>
    <w:rsid w:val="00277023"/>
    <w:rsid w:val="002C4034"/>
    <w:rsid w:val="003F52AC"/>
    <w:rsid w:val="00446DCE"/>
    <w:rsid w:val="00571D3F"/>
    <w:rsid w:val="005A6543"/>
    <w:rsid w:val="00616299"/>
    <w:rsid w:val="00B1701A"/>
    <w:rsid w:val="00B90410"/>
    <w:rsid w:val="00E027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03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C4034"/>
    <w:pPr>
      <w:keepNext/>
      <w:widowControl w:val="0"/>
      <w:tabs>
        <w:tab w:val="num" w:pos="360"/>
      </w:tabs>
      <w:autoSpaceDE w:val="0"/>
      <w:spacing w:before="280"/>
      <w:ind w:left="986" w:right="200"/>
      <w:outlineLvl w:val="0"/>
    </w:pPr>
    <w:rPr>
      <w:rFonts w:cs="Arial"/>
      <w:b/>
      <w:bCs/>
      <w:sz w:val="28"/>
      <w:szCs w:val="18"/>
      <w:lang w:eastAsia="ar-SA"/>
    </w:rPr>
  </w:style>
  <w:style w:type="paragraph" w:styleId="Nagwek2">
    <w:name w:val="heading 2"/>
    <w:basedOn w:val="Normalny"/>
    <w:next w:val="Normalny"/>
    <w:link w:val="Nagwek2Znak"/>
    <w:uiPriority w:val="9"/>
    <w:semiHidden/>
    <w:unhideWhenUsed/>
    <w:qFormat/>
    <w:rsid w:val="002C40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4034"/>
    <w:rPr>
      <w:rFonts w:ascii="Times New Roman" w:eastAsia="Times New Roman" w:hAnsi="Times New Roman" w:cs="Arial"/>
      <w:b/>
      <w:bCs/>
      <w:sz w:val="28"/>
      <w:szCs w:val="18"/>
      <w:lang w:eastAsia="ar-SA"/>
    </w:rPr>
  </w:style>
  <w:style w:type="character" w:customStyle="1" w:styleId="Nagwek2Znak">
    <w:name w:val="Nagłówek 2 Znak"/>
    <w:basedOn w:val="Domylnaczcionkaakapitu"/>
    <w:link w:val="Nagwek2"/>
    <w:uiPriority w:val="9"/>
    <w:semiHidden/>
    <w:rsid w:val="002C403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rsid w:val="002C4034"/>
    <w:pPr>
      <w:tabs>
        <w:tab w:val="center" w:pos="4536"/>
        <w:tab w:val="right" w:pos="9072"/>
      </w:tabs>
    </w:pPr>
  </w:style>
  <w:style w:type="character" w:customStyle="1" w:styleId="StopkaZnak">
    <w:name w:val="Stopka Znak"/>
    <w:basedOn w:val="Domylnaczcionkaakapitu"/>
    <w:link w:val="Stopka"/>
    <w:rsid w:val="002C4034"/>
    <w:rPr>
      <w:rFonts w:ascii="Times New Roman" w:eastAsia="Times New Roman" w:hAnsi="Times New Roman" w:cs="Times New Roman"/>
      <w:sz w:val="24"/>
      <w:szCs w:val="24"/>
      <w:lang w:eastAsia="pl-PL"/>
    </w:rPr>
  </w:style>
  <w:style w:type="character" w:styleId="Numerstrony">
    <w:name w:val="page number"/>
    <w:basedOn w:val="Domylnaczcionkaakapitu"/>
    <w:rsid w:val="002C4034"/>
  </w:style>
  <w:style w:type="character" w:styleId="Hipercze">
    <w:name w:val="Hyperlink"/>
    <w:rsid w:val="002C4034"/>
    <w:rPr>
      <w:color w:val="0000FF"/>
      <w:u w:val="single"/>
    </w:rPr>
  </w:style>
  <w:style w:type="paragraph" w:customStyle="1" w:styleId="Akapitzlist1">
    <w:name w:val="Akapit z listą1"/>
    <w:basedOn w:val="Normalny"/>
    <w:rsid w:val="002C4034"/>
    <w:pPr>
      <w:ind w:left="720"/>
    </w:pPr>
    <w:rPr>
      <w:rFonts w:ascii="Calibri" w:hAnsi="Calibri" w:cs="Calibri"/>
      <w:sz w:val="22"/>
      <w:szCs w:val="22"/>
      <w:lang w:eastAsia="en-US"/>
    </w:rPr>
  </w:style>
  <w:style w:type="paragraph" w:styleId="NormalnyWeb">
    <w:name w:val="Normal (Web)"/>
    <w:basedOn w:val="Normalny"/>
    <w:uiPriority w:val="99"/>
    <w:unhideWhenUsed/>
    <w:rsid w:val="002C4034"/>
    <w:pPr>
      <w:spacing w:before="100" w:beforeAutospacing="1" w:after="100" w:afterAutospacing="1"/>
    </w:pPr>
  </w:style>
  <w:style w:type="paragraph" w:styleId="Akapitzlist">
    <w:name w:val="List Paragraph"/>
    <w:basedOn w:val="Normalny"/>
    <w:uiPriority w:val="34"/>
    <w:qFormat/>
    <w:rsid w:val="002C4034"/>
    <w:pPr>
      <w:ind w:left="720"/>
      <w:contextualSpacing/>
    </w:pPr>
  </w:style>
  <w:style w:type="character" w:styleId="Pogrubienie">
    <w:name w:val="Strong"/>
    <w:basedOn w:val="Domylnaczcionkaakapitu"/>
    <w:uiPriority w:val="22"/>
    <w:qFormat/>
    <w:rsid w:val="002C4034"/>
    <w:rPr>
      <w:b/>
      <w:bCs/>
    </w:rPr>
  </w:style>
  <w:style w:type="table" w:styleId="Tabela-Siatka">
    <w:name w:val="Table Grid"/>
    <w:basedOn w:val="Standardowy"/>
    <w:uiPriority w:val="59"/>
    <w:rsid w:val="002C4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omylnaczcionkaakapitu"/>
    <w:rsid w:val="002C40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5xMKlAfPs" TargetMode="External"/><Relationship Id="rId13" Type="http://schemas.openxmlformats.org/officeDocument/2006/relationships/hyperlink" Target="https://www.youtube.com/watch?v=HdxX0_n9a-Q" TargetMode="External"/><Relationship Id="rId18" Type="http://schemas.openxmlformats.org/officeDocument/2006/relationships/hyperlink" Target="https://pl.wikipedia.org/wiki/Operacja_Reinhar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l.wikipedia.org/wiki/Polskie_Zak%C5%82ady_Lotnicze" TargetMode="External"/><Relationship Id="rId7" Type="http://schemas.openxmlformats.org/officeDocument/2006/relationships/hyperlink" Target="https://www.youtube.com/watch?v=C8WME7LG9vU" TargetMode="External"/><Relationship Id="rId12" Type="http://schemas.openxmlformats.org/officeDocument/2006/relationships/hyperlink" Target="https://commons.wikimedia.org/wiki/File:Plan_Mielca.svg" TargetMode="External"/><Relationship Id="rId17" Type="http://schemas.openxmlformats.org/officeDocument/2006/relationships/hyperlink" Target="https://pl.wikipedia.org/wiki/Chorzel%C3%B3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wikipedia.org/wiki/Sprawiedliwy_w%C5%9Br%C3%B3d_Narod%C3%B3w_%C5%9Awiata" TargetMode="External"/><Relationship Id="rId20" Type="http://schemas.openxmlformats.org/officeDocument/2006/relationships/hyperlink" Target="https://pl.wikipedia.org/wiki/Miel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tetl.org.pl/pl/article/mielec/5,historia/" TargetMode="External"/><Relationship Id="rId24" Type="http://schemas.openxmlformats.org/officeDocument/2006/relationships/hyperlink" Target="https://pl.wikipedia.org/wiki/Krzy%C5%BC_Komandorski_Orderu_Odrodzenia_Polski" TargetMode="External"/><Relationship Id="rId5" Type="http://schemas.openxmlformats.org/officeDocument/2006/relationships/footnotes" Target="footnotes.xml"/><Relationship Id="rId15" Type="http://schemas.openxmlformats.org/officeDocument/2006/relationships/hyperlink" Target="https://pl.wikipedia.org/wiki/Tarn%C3%B3w" TargetMode="External"/><Relationship Id="rId23" Type="http://schemas.openxmlformats.org/officeDocument/2006/relationships/hyperlink" Target="https://pl.wikipedia.org/wiki/Sprawiedliwy_w%C5%9Br%C3%B3d_Narod%C3%B3w_%C5%9Awiata" TargetMode="External"/><Relationship Id="rId28" Type="http://schemas.openxmlformats.org/officeDocument/2006/relationships/theme" Target="theme/theme1.xml"/><Relationship Id="rId10" Type="http://schemas.openxmlformats.org/officeDocument/2006/relationships/hyperlink" Target="http://dzismis.com/2013/01/22/kalendarze-swiata" TargetMode="External"/><Relationship Id="rId19" Type="http://schemas.openxmlformats.org/officeDocument/2006/relationships/hyperlink" Target="https://pl.wikipedia.org/wiki/Einsatz_Reinhardt" TargetMode="External"/><Relationship Id="rId4" Type="http://schemas.openxmlformats.org/officeDocument/2006/relationships/webSettings" Target="webSettings.xml"/><Relationship Id="rId9" Type="http://schemas.openxmlformats.org/officeDocument/2006/relationships/hyperlink" Target="https://www.youtube.com/watch?v=HdxX0_n9a-Q" TargetMode="External"/><Relationship Id="rId14" Type="http://schemas.openxmlformats.org/officeDocument/2006/relationships/hyperlink" Target="https://pl.wikipedia.org/wiki/Eugeniusz_Szyfner" TargetMode="External"/><Relationship Id="rId22" Type="http://schemas.openxmlformats.org/officeDocument/2006/relationships/hyperlink" Target="https://pl.wikipedia.org/wiki/Krzy%C5%BC_Komandorski_Orderu_Odrodzenia_Polski"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2982</Words>
  <Characters>17893</Characters>
  <Application>Microsoft Office Word</Application>
  <DocSecurity>0</DocSecurity>
  <Lines>149</Lines>
  <Paragraphs>41</Paragraphs>
  <ScaleCrop>false</ScaleCrop>
  <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2017-01-20T07:36:00Z</dcterms:created>
  <dcterms:modified xsi:type="dcterms:W3CDTF">2017-01-20T07:42:00Z</dcterms:modified>
</cp:coreProperties>
</file>